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790A5B" w14:textId="77777777" w:rsidR="00EA40FA" w:rsidRDefault="00EA40FA" w:rsidP="00EA40FA">
      <w:pPr>
        <w:pStyle w:val="ConsPlusNormal"/>
        <w:ind w:left="5529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318EF5B0" w14:textId="77777777" w:rsidR="00EA40FA" w:rsidRDefault="00EA40FA" w:rsidP="00EA40FA">
      <w:pPr>
        <w:pStyle w:val="ConsPlusNormal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proofErr w:type="gramStart"/>
      <w:r>
        <w:rPr>
          <w:sz w:val="28"/>
          <w:szCs w:val="28"/>
        </w:rPr>
        <w:t>Представительного</w:t>
      </w:r>
      <w:proofErr w:type="gramEnd"/>
      <w:r>
        <w:rPr>
          <w:sz w:val="28"/>
          <w:szCs w:val="28"/>
        </w:rPr>
        <w:t xml:space="preserve"> </w:t>
      </w:r>
    </w:p>
    <w:p w14:paraId="5474365B" w14:textId="77777777" w:rsidR="00EA40FA" w:rsidRDefault="00EA40FA" w:rsidP="00EA40FA">
      <w:pPr>
        <w:pStyle w:val="ConsPlusNormal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Собрания Шекснинского </w:t>
      </w:r>
    </w:p>
    <w:p w14:paraId="09561D99" w14:textId="77777777" w:rsidR="00EA40FA" w:rsidRDefault="00EA40FA" w:rsidP="00EA40FA">
      <w:pPr>
        <w:pStyle w:val="ConsPlusNormal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</w:t>
      </w:r>
    </w:p>
    <w:p w14:paraId="47BA3692" w14:textId="77777777" w:rsidR="00EA40FA" w:rsidRDefault="00EA40FA" w:rsidP="00EA40FA">
      <w:pPr>
        <w:pStyle w:val="ConsPlusNormal"/>
        <w:ind w:left="5529"/>
        <w:rPr>
          <w:sz w:val="28"/>
          <w:szCs w:val="28"/>
        </w:rPr>
      </w:pPr>
      <w:r>
        <w:rPr>
          <w:sz w:val="28"/>
          <w:szCs w:val="28"/>
        </w:rPr>
        <w:t>от _________20___ года  №_____</w:t>
      </w:r>
    </w:p>
    <w:p w14:paraId="4DCC5D86" w14:textId="77777777" w:rsidR="00EA40FA" w:rsidRDefault="00EA40FA" w:rsidP="00EA40FA">
      <w:pPr>
        <w:pStyle w:val="ConsPlusNormal"/>
        <w:ind w:left="5529"/>
        <w:rPr>
          <w:sz w:val="28"/>
          <w:szCs w:val="28"/>
        </w:rPr>
      </w:pPr>
    </w:p>
    <w:p w14:paraId="342CB965" w14:textId="77777777" w:rsidR="00EA40FA" w:rsidRDefault="00EA40FA" w:rsidP="00EA40FA">
      <w:pPr>
        <w:pStyle w:val="ConsPlusNormal"/>
        <w:ind w:left="5529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14:paraId="78D924CB" w14:textId="2E3056A7" w:rsidR="00B011F8" w:rsidRPr="00AE1D18" w:rsidRDefault="00EE2771" w:rsidP="00EF1456">
      <w:pPr>
        <w:jc w:val="right"/>
      </w:pPr>
      <w:r w:rsidRPr="00AE1D18">
        <w:t xml:space="preserve">                  </w:t>
      </w:r>
    </w:p>
    <w:p w14:paraId="75D2C702" w14:textId="4AF64902" w:rsidR="00AE1D18" w:rsidRPr="00AE1D18" w:rsidRDefault="00AE1D18" w:rsidP="00AE1D18">
      <w:pPr>
        <w:tabs>
          <w:tab w:val="left" w:pos="567"/>
        </w:tabs>
        <w:spacing w:before="4200" w:line="240" w:lineRule="auto"/>
        <w:jc w:val="center"/>
        <w:rPr>
          <w:rFonts w:cs="Times New Roman"/>
          <w:szCs w:val="28"/>
        </w:rPr>
      </w:pPr>
      <w:r w:rsidRPr="00AE1D18">
        <w:rPr>
          <w:rFonts w:cs="Times New Roman"/>
          <w:szCs w:val="28"/>
        </w:rPr>
        <w:t xml:space="preserve">Генеральный план Шекснинского муниципального </w:t>
      </w:r>
      <w:bookmarkStart w:id="0" w:name="_GoBack"/>
      <w:bookmarkEnd w:id="0"/>
      <w:r w:rsidRPr="00AE1D18">
        <w:rPr>
          <w:rFonts w:cs="Times New Roman"/>
          <w:szCs w:val="28"/>
        </w:rPr>
        <w:t>округа Вологодской области</w:t>
      </w:r>
      <w:r w:rsidRPr="00AE1D18">
        <w:rPr>
          <w:rFonts w:cs="Times New Roman"/>
          <w:sz w:val="24"/>
          <w:szCs w:val="24"/>
        </w:rPr>
        <w:t xml:space="preserve"> </w:t>
      </w:r>
      <w:r w:rsidRPr="00AE1D18">
        <w:rPr>
          <w:rFonts w:cs="Times New Roman"/>
          <w:szCs w:val="28"/>
        </w:rPr>
        <w:t xml:space="preserve">применительно к территории в границах сельского поселения </w:t>
      </w:r>
      <w:proofErr w:type="spellStart"/>
      <w:r w:rsidRPr="00AE1D18">
        <w:rPr>
          <w:rFonts w:cs="Times New Roman"/>
          <w:szCs w:val="28"/>
        </w:rPr>
        <w:t>Угольское</w:t>
      </w:r>
      <w:proofErr w:type="spellEnd"/>
      <w:r w:rsidRPr="00AE1D18">
        <w:rPr>
          <w:rFonts w:cs="Times New Roman"/>
          <w:szCs w:val="28"/>
        </w:rPr>
        <w:t xml:space="preserve"> Шекснинского муниципального района Вологодской области, существовавшего до преобразования его в округ, применительно к земельному участку </w:t>
      </w:r>
    </w:p>
    <w:p w14:paraId="7E25B23F" w14:textId="32297EC1" w:rsidR="00F24A9B" w:rsidRPr="00AE1D18" w:rsidRDefault="00AE1D18" w:rsidP="00AE1D18">
      <w:pPr>
        <w:tabs>
          <w:tab w:val="left" w:pos="567"/>
        </w:tabs>
        <w:spacing w:line="240" w:lineRule="auto"/>
        <w:jc w:val="center"/>
        <w:rPr>
          <w:rFonts w:cs="Times New Roman"/>
          <w:szCs w:val="28"/>
        </w:rPr>
      </w:pPr>
      <w:r w:rsidRPr="00AE1D18">
        <w:rPr>
          <w:rFonts w:cs="Times New Roman"/>
          <w:szCs w:val="28"/>
        </w:rPr>
        <w:t>с кадастровым номером 35:23:0302062:172</w:t>
      </w:r>
    </w:p>
    <w:p w14:paraId="4B7CBFE9" w14:textId="77777777" w:rsidR="007E4217" w:rsidRPr="00AE1D18" w:rsidRDefault="007E4217" w:rsidP="00DB1742">
      <w:pPr>
        <w:widowControl/>
        <w:tabs>
          <w:tab w:val="left" w:pos="0"/>
        </w:tabs>
        <w:spacing w:line="276" w:lineRule="auto"/>
        <w:ind w:firstLine="0"/>
        <w:jc w:val="center"/>
        <w:rPr>
          <w:rFonts w:eastAsia="Calibri" w:cs="Times New Roman"/>
          <w:b/>
          <w:szCs w:val="28"/>
        </w:rPr>
      </w:pPr>
    </w:p>
    <w:p w14:paraId="6243216A" w14:textId="77777777" w:rsidR="00EE725C" w:rsidRPr="00AE1D18" w:rsidRDefault="00913A97" w:rsidP="00DB1742">
      <w:pPr>
        <w:tabs>
          <w:tab w:val="left" w:pos="0"/>
        </w:tabs>
        <w:ind w:firstLine="0"/>
        <w:jc w:val="center"/>
        <w:rPr>
          <w:b/>
        </w:rPr>
      </w:pPr>
      <w:r w:rsidRPr="00AE1D18">
        <w:rPr>
          <w:b/>
        </w:rPr>
        <w:t>ПОЛОЖЕНИЕ О ТЕРРИТОРИАЛЬНОМ ПЛАНИРОВАНИИ</w:t>
      </w:r>
    </w:p>
    <w:p w14:paraId="0DDD7900" w14:textId="77777777" w:rsidR="00EE725C" w:rsidRPr="00AE1D18" w:rsidRDefault="00EE725C" w:rsidP="00DB1742">
      <w:pPr>
        <w:tabs>
          <w:tab w:val="left" w:pos="0"/>
        </w:tabs>
        <w:ind w:firstLine="0"/>
        <w:jc w:val="center"/>
        <w:rPr>
          <w:b/>
        </w:rPr>
      </w:pPr>
    </w:p>
    <w:p w14:paraId="04779B5E" w14:textId="77777777" w:rsidR="00EE725C" w:rsidRPr="00AE1D18" w:rsidRDefault="00EE725C" w:rsidP="00DB1742">
      <w:pPr>
        <w:tabs>
          <w:tab w:val="left" w:pos="0"/>
        </w:tabs>
        <w:ind w:firstLine="0"/>
        <w:jc w:val="center"/>
        <w:rPr>
          <w:b/>
        </w:rPr>
      </w:pPr>
    </w:p>
    <w:p w14:paraId="7B90189F" w14:textId="77777777" w:rsidR="00EE725C" w:rsidRPr="00AE1D18" w:rsidRDefault="00EE725C" w:rsidP="00DB1742">
      <w:pPr>
        <w:tabs>
          <w:tab w:val="left" w:pos="0"/>
        </w:tabs>
        <w:ind w:firstLine="0"/>
        <w:jc w:val="center"/>
        <w:rPr>
          <w:b/>
        </w:rPr>
      </w:pPr>
    </w:p>
    <w:p w14:paraId="620D83CC" w14:textId="77777777" w:rsidR="00EE725C" w:rsidRPr="00AE1D18" w:rsidRDefault="00EE725C" w:rsidP="00DB1742">
      <w:pPr>
        <w:tabs>
          <w:tab w:val="left" w:pos="0"/>
        </w:tabs>
        <w:ind w:firstLine="0"/>
        <w:jc w:val="center"/>
        <w:rPr>
          <w:b/>
        </w:rPr>
      </w:pPr>
    </w:p>
    <w:p w14:paraId="3B860280" w14:textId="77777777" w:rsidR="00EE725C" w:rsidRPr="00AE1D18" w:rsidRDefault="00EE725C" w:rsidP="00DB1742">
      <w:pPr>
        <w:tabs>
          <w:tab w:val="left" w:pos="0"/>
        </w:tabs>
        <w:ind w:firstLine="0"/>
        <w:jc w:val="center"/>
        <w:rPr>
          <w:b/>
        </w:rPr>
      </w:pPr>
    </w:p>
    <w:p w14:paraId="1F1AB6BA" w14:textId="77777777" w:rsidR="00EE725C" w:rsidRPr="00AE1D18" w:rsidRDefault="00EE725C" w:rsidP="00DB1742">
      <w:pPr>
        <w:tabs>
          <w:tab w:val="left" w:pos="0"/>
        </w:tabs>
        <w:ind w:firstLine="0"/>
        <w:jc w:val="center"/>
        <w:rPr>
          <w:b/>
        </w:rPr>
      </w:pPr>
    </w:p>
    <w:p w14:paraId="5EE0C952" w14:textId="77777777" w:rsidR="00EE725C" w:rsidRPr="00AE1D18" w:rsidRDefault="00EE725C" w:rsidP="00DB1742">
      <w:pPr>
        <w:tabs>
          <w:tab w:val="left" w:pos="0"/>
        </w:tabs>
        <w:ind w:firstLine="0"/>
        <w:jc w:val="center"/>
        <w:rPr>
          <w:b/>
        </w:rPr>
      </w:pPr>
    </w:p>
    <w:p w14:paraId="365FC356" w14:textId="77777777" w:rsidR="004B1CFB" w:rsidRPr="00AE1D18" w:rsidRDefault="004B1CFB" w:rsidP="00DB1742">
      <w:pPr>
        <w:tabs>
          <w:tab w:val="left" w:pos="0"/>
        </w:tabs>
        <w:ind w:firstLine="0"/>
        <w:jc w:val="center"/>
        <w:rPr>
          <w:b/>
        </w:rPr>
      </w:pPr>
    </w:p>
    <w:p w14:paraId="70984121" w14:textId="77777777" w:rsidR="00EE725C" w:rsidRPr="00AE1D18" w:rsidRDefault="00EE725C" w:rsidP="00DB1742">
      <w:pPr>
        <w:tabs>
          <w:tab w:val="left" w:pos="0"/>
        </w:tabs>
        <w:ind w:firstLine="0"/>
        <w:jc w:val="center"/>
        <w:rPr>
          <w:b/>
        </w:rPr>
      </w:pPr>
    </w:p>
    <w:p w14:paraId="645B929B" w14:textId="77777777" w:rsidR="00EE725C" w:rsidRPr="00AE1D18" w:rsidRDefault="00EE725C" w:rsidP="00DB1742">
      <w:pPr>
        <w:tabs>
          <w:tab w:val="left" w:pos="0"/>
        </w:tabs>
        <w:ind w:firstLine="0"/>
        <w:jc w:val="center"/>
        <w:rPr>
          <w:b/>
        </w:rPr>
      </w:pPr>
    </w:p>
    <w:p w14:paraId="281420EC" w14:textId="77777777" w:rsidR="00EE725C" w:rsidRPr="00AE1D18" w:rsidRDefault="00EE725C" w:rsidP="00DB1742">
      <w:pPr>
        <w:tabs>
          <w:tab w:val="left" w:pos="0"/>
        </w:tabs>
        <w:ind w:firstLine="0"/>
        <w:jc w:val="center"/>
        <w:rPr>
          <w:b/>
        </w:rPr>
      </w:pPr>
    </w:p>
    <w:p w14:paraId="273FC4B1" w14:textId="77777777" w:rsidR="00EE725C" w:rsidRPr="00AE1D18" w:rsidRDefault="00EE725C" w:rsidP="00DB1742">
      <w:pPr>
        <w:tabs>
          <w:tab w:val="left" w:pos="0"/>
        </w:tabs>
        <w:ind w:firstLine="0"/>
        <w:jc w:val="center"/>
        <w:rPr>
          <w:b/>
        </w:rPr>
      </w:pPr>
    </w:p>
    <w:p w14:paraId="546994AA" w14:textId="77777777" w:rsidR="00EE725C" w:rsidRPr="00AE1D18" w:rsidRDefault="00EE725C" w:rsidP="00DB1742">
      <w:pPr>
        <w:tabs>
          <w:tab w:val="left" w:pos="0"/>
        </w:tabs>
        <w:ind w:firstLine="0"/>
        <w:jc w:val="center"/>
        <w:rPr>
          <w:b/>
        </w:rPr>
      </w:pPr>
    </w:p>
    <w:p w14:paraId="4843993E" w14:textId="4465BBAB" w:rsidR="00B011F8" w:rsidRPr="00AE1D18" w:rsidRDefault="00EE2771" w:rsidP="00AE1D18">
      <w:pPr>
        <w:tabs>
          <w:tab w:val="left" w:pos="0"/>
        </w:tabs>
        <w:spacing w:line="240" w:lineRule="auto"/>
        <w:ind w:firstLine="0"/>
        <w:jc w:val="center"/>
        <w:rPr>
          <w:b/>
        </w:rPr>
      </w:pPr>
      <w:r w:rsidRPr="00AE1D18">
        <w:rPr>
          <w:sz w:val="24"/>
          <w:szCs w:val="24"/>
        </w:rPr>
        <w:t>Вологда</w:t>
      </w:r>
    </w:p>
    <w:p w14:paraId="645AADE6" w14:textId="510AC7B4" w:rsidR="00B011F8" w:rsidRPr="00AE1D18" w:rsidRDefault="00420093" w:rsidP="00AE1D18">
      <w:pPr>
        <w:spacing w:line="240" w:lineRule="auto"/>
        <w:ind w:firstLine="0"/>
        <w:jc w:val="center"/>
        <w:rPr>
          <w:sz w:val="24"/>
          <w:szCs w:val="24"/>
        </w:rPr>
        <w:sectPr w:rsidR="00B011F8" w:rsidRPr="00AE1D18" w:rsidSect="0021778D">
          <w:headerReference w:type="default" r:id="rId9"/>
          <w:footnotePr>
            <w:numRestart w:val="eachPage"/>
          </w:footnotePr>
          <w:pgSz w:w="11906" w:h="16838"/>
          <w:pgMar w:top="1134" w:right="567" w:bottom="1134" w:left="1134" w:header="709" w:footer="709" w:gutter="0"/>
          <w:cols w:space="720"/>
          <w:titlePg/>
          <w:docGrid w:linePitch="326"/>
        </w:sectPr>
      </w:pPr>
      <w:r w:rsidRPr="00AE1D18">
        <w:rPr>
          <w:sz w:val="24"/>
          <w:szCs w:val="24"/>
        </w:rPr>
        <w:t>202</w:t>
      </w:r>
      <w:r w:rsidR="00C211C9" w:rsidRPr="00AE1D18">
        <w:rPr>
          <w:sz w:val="24"/>
          <w:szCs w:val="24"/>
        </w:rPr>
        <w:t>5</w:t>
      </w:r>
      <w:r w:rsidR="00E117CE" w:rsidRPr="00AE1D18">
        <w:rPr>
          <w:sz w:val="24"/>
          <w:szCs w:val="24"/>
        </w:rPr>
        <w:t xml:space="preserve"> </w:t>
      </w:r>
    </w:p>
    <w:p w14:paraId="00EC7156" w14:textId="77777777" w:rsidR="00D749B0" w:rsidRPr="00AE1D18" w:rsidRDefault="00D749B0" w:rsidP="00DB1742">
      <w:pPr>
        <w:ind w:firstLine="0"/>
        <w:jc w:val="center"/>
        <w:rPr>
          <w:rFonts w:cs="Times New Roman"/>
          <w:b/>
          <w:szCs w:val="28"/>
        </w:rPr>
      </w:pPr>
      <w:bookmarkStart w:id="1" w:name="_Toc528680798"/>
      <w:r w:rsidRPr="00AE1D18">
        <w:rPr>
          <w:rFonts w:cs="Times New Roman"/>
          <w:b/>
          <w:szCs w:val="28"/>
        </w:rPr>
        <w:lastRenderedPageBreak/>
        <w:t>Состав материалов генерального плана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6994"/>
        <w:gridCol w:w="1618"/>
      </w:tblGrid>
      <w:tr w:rsidR="00AE1D18" w:rsidRPr="00AE1D18" w14:paraId="67C2F50F" w14:textId="77777777" w:rsidTr="00D74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8DFE" w14:textId="77777777" w:rsidR="00D749B0" w:rsidRPr="00AE1D18" w:rsidRDefault="00D749B0">
            <w:pPr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 xml:space="preserve">№ </w:t>
            </w:r>
          </w:p>
          <w:p w14:paraId="54880105" w14:textId="77777777" w:rsidR="00D749B0" w:rsidRPr="00AE1D18" w:rsidRDefault="00D749B0">
            <w:pPr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proofErr w:type="gramStart"/>
            <w:r w:rsidRPr="00AE1D18">
              <w:rPr>
                <w:rFonts w:eastAsiaTheme="minorEastAsia"/>
                <w:sz w:val="24"/>
                <w:szCs w:val="24"/>
              </w:rPr>
              <w:t>п</w:t>
            </w:r>
            <w:proofErr w:type="gramEnd"/>
            <w:r w:rsidRPr="00AE1D18">
              <w:rPr>
                <w:rFonts w:eastAsiaTheme="minorEastAsia"/>
                <w:sz w:val="24"/>
                <w:szCs w:val="24"/>
              </w:rPr>
              <w:t>/п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078E" w14:textId="77777777" w:rsidR="00D749B0" w:rsidRPr="00AE1D18" w:rsidRDefault="00D749B0">
            <w:pPr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Наименование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8F93" w14:textId="77777777" w:rsidR="00D749B0" w:rsidRPr="00AE1D18" w:rsidRDefault="00D749B0">
            <w:pPr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Масштаб</w:t>
            </w:r>
          </w:p>
        </w:tc>
      </w:tr>
      <w:tr w:rsidR="00AE1D18" w:rsidRPr="00AE1D18" w14:paraId="768C52E4" w14:textId="77777777" w:rsidTr="00D74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3304" w14:textId="77777777" w:rsidR="00D749B0" w:rsidRPr="00AE1D18" w:rsidRDefault="00D749B0">
            <w:pPr>
              <w:spacing w:line="0" w:lineRule="atLeast"/>
              <w:ind w:left="709" w:hanging="709"/>
              <w:jc w:val="left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1EFE0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b/>
                <w:sz w:val="24"/>
                <w:szCs w:val="24"/>
              </w:rPr>
              <w:t>Утверждаемая часть</w:t>
            </w:r>
          </w:p>
        </w:tc>
      </w:tr>
      <w:tr w:rsidR="00AE1D18" w:rsidRPr="00AE1D18" w14:paraId="05A37AD5" w14:textId="77777777" w:rsidTr="00D749B0">
        <w:trPr>
          <w:trHeight w:val="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F1F6" w14:textId="77777777" w:rsidR="00D749B0" w:rsidRPr="00AE1D18" w:rsidRDefault="00D749B0" w:rsidP="00DB1742">
            <w:pPr>
              <w:tabs>
                <w:tab w:val="left" w:pos="176"/>
              </w:tabs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2AE1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b/>
                <w:sz w:val="24"/>
                <w:szCs w:val="24"/>
              </w:rPr>
            </w:pPr>
            <w:r w:rsidRPr="00AE1D18">
              <w:rPr>
                <w:rFonts w:eastAsiaTheme="minorEastAsia"/>
                <w:b/>
                <w:sz w:val="24"/>
                <w:szCs w:val="24"/>
              </w:rPr>
              <w:t>Положение о территориальном планировании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E2A4" w14:textId="4DE15660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</w:tr>
      <w:tr w:rsidR="00AE1D18" w:rsidRPr="00AE1D18" w14:paraId="2B46D6B4" w14:textId="77777777" w:rsidTr="00D749B0">
        <w:trPr>
          <w:trHeight w:val="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FB44" w14:textId="77777777" w:rsidR="00D749B0" w:rsidRPr="00AE1D18" w:rsidRDefault="00D749B0" w:rsidP="00DB1742">
            <w:pPr>
              <w:tabs>
                <w:tab w:val="left" w:pos="176"/>
              </w:tabs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6141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b/>
                <w:sz w:val="24"/>
                <w:szCs w:val="24"/>
              </w:rPr>
            </w:pPr>
            <w:r w:rsidRPr="00AE1D18">
              <w:rPr>
                <w:rFonts w:eastAsiaTheme="minorEastAsia"/>
                <w:b/>
                <w:sz w:val="24"/>
                <w:szCs w:val="24"/>
              </w:rPr>
              <w:t>Графические материалы (карты)</w:t>
            </w:r>
          </w:p>
        </w:tc>
      </w:tr>
      <w:tr w:rsidR="00AE1D18" w:rsidRPr="00AE1D18" w14:paraId="63FBAA78" w14:textId="77777777" w:rsidTr="00D74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73EE" w14:textId="77777777" w:rsidR="00D749B0" w:rsidRPr="00AE1D18" w:rsidRDefault="00D749B0" w:rsidP="00DB1742">
            <w:pPr>
              <w:tabs>
                <w:tab w:val="left" w:pos="176"/>
              </w:tabs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2.1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68AC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Карта планируемого размещения объектов местного значения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67F2" w14:textId="0FE12AE4" w:rsidR="00D749B0" w:rsidRPr="00AE1D18" w:rsidRDefault="00D749B0" w:rsidP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1:10 000</w:t>
            </w:r>
          </w:p>
        </w:tc>
      </w:tr>
      <w:tr w:rsidR="00AE1D18" w:rsidRPr="00AE1D18" w14:paraId="2F5B7F84" w14:textId="77777777" w:rsidTr="00D74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ABAA" w14:textId="77777777" w:rsidR="00D749B0" w:rsidRPr="00AE1D18" w:rsidRDefault="00D749B0" w:rsidP="00DB1742">
            <w:pPr>
              <w:tabs>
                <w:tab w:val="left" w:pos="176"/>
              </w:tabs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2.2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6C14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Карта границ  населенных пунктов (в том числе границ образуемых населенных пунктов)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1481" w14:textId="0E319486" w:rsidR="00D749B0" w:rsidRPr="00AE1D18" w:rsidRDefault="00116B3C" w:rsidP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1:10 000</w:t>
            </w:r>
          </w:p>
        </w:tc>
      </w:tr>
      <w:tr w:rsidR="00AE1D18" w:rsidRPr="00AE1D18" w14:paraId="13133BC1" w14:textId="77777777" w:rsidTr="00D74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BEF2" w14:textId="77777777" w:rsidR="00D749B0" w:rsidRPr="00AE1D18" w:rsidRDefault="00D749B0" w:rsidP="00DB1742">
            <w:pPr>
              <w:tabs>
                <w:tab w:val="left" w:pos="176"/>
              </w:tabs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2.3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3B81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 xml:space="preserve">Карта функциональных зон 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ABC9" w14:textId="10350A6B" w:rsidR="00D749B0" w:rsidRPr="00AE1D18" w:rsidRDefault="00D749B0" w:rsidP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1:10 000</w:t>
            </w:r>
          </w:p>
        </w:tc>
      </w:tr>
      <w:tr w:rsidR="00AE1D18" w:rsidRPr="00AE1D18" w14:paraId="166DCBDD" w14:textId="77777777" w:rsidTr="00D74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06A5" w14:textId="77777777" w:rsidR="00D749B0" w:rsidRPr="00AE1D18" w:rsidRDefault="00D749B0" w:rsidP="00DB1742">
            <w:pPr>
              <w:tabs>
                <w:tab w:val="left" w:pos="176"/>
              </w:tabs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D63C" w14:textId="63A5E83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b/>
                <w:sz w:val="24"/>
                <w:szCs w:val="24"/>
              </w:rPr>
              <w:t xml:space="preserve">Приложение </w:t>
            </w:r>
            <w:r w:rsidR="00A27A4A" w:rsidRPr="00AE1D18">
              <w:rPr>
                <w:rFonts w:eastAsiaTheme="minorEastAsia"/>
                <w:b/>
                <w:sz w:val="24"/>
                <w:szCs w:val="24"/>
              </w:rPr>
              <w:t>к генеральному плану</w:t>
            </w:r>
            <w:r w:rsidRPr="00AE1D18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14:paraId="464EA406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Сведения о границах населенных пунктов (в том числе границах образуемых населенных пунктов)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470E" w14:textId="58BB71B9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</w:tr>
      <w:tr w:rsidR="00AE1D18" w:rsidRPr="00AE1D18" w14:paraId="0E7C5EF2" w14:textId="77777777" w:rsidTr="00D74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A6B8" w14:textId="77777777" w:rsidR="00D749B0" w:rsidRPr="00AE1D18" w:rsidRDefault="00D749B0" w:rsidP="00DB1742">
            <w:pPr>
              <w:tabs>
                <w:tab w:val="left" w:pos="176"/>
              </w:tabs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949E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b/>
                <w:sz w:val="24"/>
                <w:szCs w:val="24"/>
              </w:rPr>
              <w:t>Материалы по обоснованию</w:t>
            </w:r>
          </w:p>
        </w:tc>
      </w:tr>
      <w:tr w:rsidR="00AE1D18" w:rsidRPr="00AE1D18" w14:paraId="7C0FC11E" w14:textId="77777777" w:rsidTr="00D74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32D2" w14:textId="77777777" w:rsidR="00D749B0" w:rsidRPr="00AE1D18" w:rsidRDefault="00D749B0" w:rsidP="00DB1742">
            <w:pPr>
              <w:tabs>
                <w:tab w:val="left" w:pos="176"/>
              </w:tabs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7204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b/>
                <w:sz w:val="24"/>
                <w:szCs w:val="24"/>
              </w:rPr>
            </w:pPr>
            <w:r w:rsidRPr="00AE1D18">
              <w:rPr>
                <w:rFonts w:eastAsiaTheme="minorEastAsia"/>
                <w:b/>
                <w:sz w:val="24"/>
                <w:szCs w:val="24"/>
              </w:rPr>
              <w:t>Текстовые материалы</w:t>
            </w:r>
          </w:p>
        </w:tc>
      </w:tr>
      <w:tr w:rsidR="00AE1D18" w:rsidRPr="00AE1D18" w14:paraId="381A59D3" w14:textId="77777777" w:rsidTr="00D74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888C" w14:textId="77777777" w:rsidR="00D749B0" w:rsidRPr="00AE1D18" w:rsidRDefault="00D749B0" w:rsidP="00DB1742">
            <w:pPr>
              <w:tabs>
                <w:tab w:val="left" w:pos="176"/>
              </w:tabs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24E0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b/>
                <w:sz w:val="24"/>
                <w:szCs w:val="24"/>
              </w:rPr>
            </w:pPr>
            <w:r w:rsidRPr="00AE1D18">
              <w:rPr>
                <w:rFonts w:eastAsiaTheme="minorEastAsia"/>
                <w:b/>
                <w:sz w:val="24"/>
                <w:szCs w:val="24"/>
              </w:rPr>
              <w:t>Графические материалы (карты)</w:t>
            </w:r>
          </w:p>
        </w:tc>
      </w:tr>
      <w:tr w:rsidR="00AE1D18" w:rsidRPr="00AE1D18" w14:paraId="56017E8C" w14:textId="77777777" w:rsidTr="00D749B0">
        <w:trPr>
          <w:trHeight w:val="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D32F" w14:textId="77777777" w:rsidR="00D749B0" w:rsidRPr="00AE1D18" w:rsidRDefault="00D749B0" w:rsidP="00DB1742">
            <w:pPr>
              <w:tabs>
                <w:tab w:val="left" w:pos="176"/>
              </w:tabs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5.1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A29D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 xml:space="preserve">Карта современного использования территории 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5A7F" w14:textId="39A30C60" w:rsidR="00D749B0" w:rsidRPr="00AE1D18" w:rsidRDefault="00D749B0" w:rsidP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1:10 000</w:t>
            </w:r>
          </w:p>
        </w:tc>
      </w:tr>
      <w:tr w:rsidR="00AE1D18" w:rsidRPr="00AE1D18" w14:paraId="7EB71843" w14:textId="77777777" w:rsidTr="00D74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947C" w14:textId="77777777" w:rsidR="00D749B0" w:rsidRPr="00AE1D18" w:rsidRDefault="00D749B0" w:rsidP="00DB1742">
            <w:pPr>
              <w:tabs>
                <w:tab w:val="left" w:pos="176"/>
              </w:tabs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5.2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0170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Карта границ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D57E" w14:textId="38B8AB8C" w:rsidR="00D749B0" w:rsidRPr="00AE1D18" w:rsidRDefault="00D749B0" w:rsidP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1:10 000</w:t>
            </w:r>
          </w:p>
        </w:tc>
      </w:tr>
      <w:tr w:rsidR="00AE1D18" w:rsidRPr="00AE1D18" w14:paraId="5A050A78" w14:textId="77777777" w:rsidTr="00D749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CC35" w14:textId="77777777" w:rsidR="00D749B0" w:rsidRPr="00AE1D18" w:rsidRDefault="00D749B0" w:rsidP="00DB1742">
            <w:pPr>
              <w:tabs>
                <w:tab w:val="left" w:pos="176"/>
              </w:tabs>
              <w:spacing w:line="0" w:lineRule="atLeast"/>
              <w:ind w:left="709" w:hanging="709"/>
              <w:jc w:val="center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5.3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8EF7B" w14:textId="77777777" w:rsidR="00D749B0" w:rsidRPr="00AE1D18" w:rsidRDefault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Карта объектов, территорий и зон, которые оказали влияние на установление функциональных зон и планируемое размещение объектов местного значения, или объектов федерального значения, объектов регионального значения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46E9" w14:textId="21F4D260" w:rsidR="00D749B0" w:rsidRPr="00AE1D18" w:rsidRDefault="00D749B0" w:rsidP="00D749B0">
            <w:pPr>
              <w:spacing w:line="0" w:lineRule="atLeast"/>
              <w:ind w:left="34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AE1D18">
              <w:rPr>
                <w:rFonts w:eastAsiaTheme="minorEastAsia"/>
                <w:sz w:val="24"/>
                <w:szCs w:val="24"/>
              </w:rPr>
              <w:t>1:10 000</w:t>
            </w:r>
          </w:p>
        </w:tc>
      </w:tr>
    </w:tbl>
    <w:p w14:paraId="0E6F95C8" w14:textId="77777777" w:rsidR="00D749B0" w:rsidRPr="006D118D" w:rsidRDefault="00D749B0" w:rsidP="00D749B0">
      <w:pPr>
        <w:widowControl/>
        <w:spacing w:after="160" w:line="256" w:lineRule="auto"/>
        <w:ind w:firstLine="0"/>
        <w:jc w:val="left"/>
        <w:rPr>
          <w:rFonts w:eastAsia="Times New Roman" w:cs="Times New Roman"/>
          <w:bCs/>
          <w:iCs/>
          <w:color w:val="FF0000"/>
          <w:szCs w:val="28"/>
        </w:rPr>
      </w:pPr>
    </w:p>
    <w:p w14:paraId="07E43DD9" w14:textId="77777777" w:rsidR="00D749B0" w:rsidRPr="006D118D" w:rsidRDefault="00D749B0" w:rsidP="004804D0">
      <w:pPr>
        <w:spacing w:line="276" w:lineRule="auto"/>
        <w:ind w:firstLine="0"/>
        <w:jc w:val="center"/>
        <w:rPr>
          <w:rFonts w:eastAsia="Times New Roman" w:cs="Times New Roman"/>
          <w:b/>
          <w:bCs/>
          <w:iCs/>
          <w:color w:val="FF0000"/>
          <w:szCs w:val="28"/>
        </w:rPr>
      </w:pPr>
    </w:p>
    <w:p w14:paraId="1366411B" w14:textId="77777777" w:rsidR="00D749B0" w:rsidRPr="006D118D" w:rsidRDefault="00D749B0">
      <w:pPr>
        <w:widowControl/>
        <w:spacing w:after="160" w:line="259" w:lineRule="auto"/>
        <w:ind w:firstLine="0"/>
        <w:jc w:val="left"/>
        <w:rPr>
          <w:rFonts w:eastAsia="Times New Roman" w:cs="Times New Roman"/>
          <w:b/>
          <w:bCs/>
          <w:iCs/>
          <w:color w:val="FF0000"/>
          <w:szCs w:val="28"/>
        </w:rPr>
      </w:pPr>
      <w:r w:rsidRPr="006D118D">
        <w:rPr>
          <w:rFonts w:eastAsia="Times New Roman" w:cs="Times New Roman"/>
          <w:b/>
          <w:bCs/>
          <w:iCs/>
          <w:color w:val="FF0000"/>
          <w:szCs w:val="28"/>
        </w:rPr>
        <w:br w:type="page"/>
      </w:r>
    </w:p>
    <w:p w14:paraId="05CE2A3F" w14:textId="48377A93" w:rsidR="00B011F8" w:rsidRPr="00AE1D18" w:rsidRDefault="008637BF" w:rsidP="004804D0">
      <w:pPr>
        <w:spacing w:line="276" w:lineRule="auto"/>
        <w:ind w:firstLine="0"/>
        <w:jc w:val="center"/>
        <w:rPr>
          <w:rFonts w:eastAsia="Times New Roman" w:cs="Times New Roman"/>
          <w:b/>
          <w:bCs/>
          <w:iCs/>
          <w:szCs w:val="28"/>
        </w:rPr>
      </w:pPr>
      <w:r w:rsidRPr="00AE1D18">
        <w:rPr>
          <w:rFonts w:eastAsia="Times New Roman" w:cs="Times New Roman"/>
          <w:b/>
          <w:bCs/>
          <w:iCs/>
          <w:szCs w:val="28"/>
        </w:rPr>
        <w:lastRenderedPageBreak/>
        <w:t>С</w:t>
      </w:r>
      <w:bookmarkEnd w:id="1"/>
      <w:r w:rsidR="00ED5A1B" w:rsidRPr="00AE1D18">
        <w:rPr>
          <w:rFonts w:eastAsia="Times New Roman" w:cs="Times New Roman"/>
          <w:b/>
          <w:bCs/>
          <w:iCs/>
          <w:szCs w:val="28"/>
        </w:rPr>
        <w:t>ОДЕРЖАНИЕ</w:t>
      </w:r>
    </w:p>
    <w:p w14:paraId="6E4CEE62" w14:textId="77777777" w:rsidR="00F45E11" w:rsidRPr="00AE1D18" w:rsidRDefault="009347B5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 w:rsidRPr="00AE1D18">
        <w:rPr>
          <w:rFonts w:eastAsia="Times New Roman" w:cs="Times New Roman"/>
          <w:bCs/>
          <w:iCs/>
          <w:sz w:val="24"/>
          <w:szCs w:val="24"/>
        </w:rPr>
        <w:fldChar w:fldCharType="begin"/>
      </w:r>
      <w:r w:rsidR="00EE2771" w:rsidRPr="00AE1D18">
        <w:rPr>
          <w:rFonts w:eastAsia="Times New Roman" w:cs="Times New Roman"/>
          <w:bCs/>
          <w:iCs/>
          <w:sz w:val="24"/>
          <w:szCs w:val="24"/>
        </w:rPr>
        <w:instrText xml:space="preserve"> TOC \o "1-3" \h \z \u </w:instrText>
      </w:r>
      <w:r w:rsidRPr="00AE1D18">
        <w:rPr>
          <w:rFonts w:eastAsia="Times New Roman" w:cs="Times New Roman"/>
          <w:bCs/>
          <w:iCs/>
          <w:sz w:val="24"/>
          <w:szCs w:val="24"/>
        </w:rPr>
        <w:fldChar w:fldCharType="separate"/>
      </w:r>
      <w:hyperlink w:anchor="_Toc204259008" w:history="1">
        <w:r w:rsidR="00F45E11" w:rsidRPr="00AE1D18">
          <w:rPr>
            <w:rStyle w:val="a9"/>
            <w:rFonts w:eastAsia="Times New Roman"/>
            <w:noProof/>
            <w:color w:val="auto"/>
          </w:rPr>
          <w:t>Введение</w:t>
        </w:r>
        <w:r w:rsidR="00F45E11" w:rsidRPr="00AE1D18">
          <w:rPr>
            <w:noProof/>
            <w:webHidden/>
          </w:rPr>
          <w:tab/>
        </w:r>
        <w:r w:rsidR="00F45E11" w:rsidRPr="00AE1D18">
          <w:rPr>
            <w:noProof/>
            <w:webHidden/>
          </w:rPr>
          <w:fldChar w:fldCharType="begin"/>
        </w:r>
        <w:r w:rsidR="00F45E11" w:rsidRPr="00AE1D18">
          <w:rPr>
            <w:noProof/>
            <w:webHidden/>
          </w:rPr>
          <w:instrText xml:space="preserve"> PAGEREF _Toc204259008 \h </w:instrText>
        </w:r>
        <w:r w:rsidR="00F45E11" w:rsidRPr="00AE1D18">
          <w:rPr>
            <w:noProof/>
            <w:webHidden/>
          </w:rPr>
        </w:r>
        <w:r w:rsidR="00F45E11" w:rsidRPr="00AE1D18">
          <w:rPr>
            <w:noProof/>
            <w:webHidden/>
          </w:rPr>
          <w:fldChar w:fldCharType="separate"/>
        </w:r>
        <w:r w:rsidR="00F45E11" w:rsidRPr="00AE1D18">
          <w:rPr>
            <w:noProof/>
            <w:webHidden/>
          </w:rPr>
          <w:t>4</w:t>
        </w:r>
        <w:r w:rsidR="00F45E11" w:rsidRPr="00AE1D18">
          <w:rPr>
            <w:noProof/>
            <w:webHidden/>
          </w:rPr>
          <w:fldChar w:fldCharType="end"/>
        </w:r>
      </w:hyperlink>
    </w:p>
    <w:p w14:paraId="18620BE2" w14:textId="77777777" w:rsidR="00F45E11" w:rsidRPr="00AE1D18" w:rsidRDefault="00E9726B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04259009" w:history="1">
        <w:r w:rsidR="00F45E11" w:rsidRPr="00AE1D18">
          <w:rPr>
            <w:rStyle w:val="a9"/>
            <w:rFonts w:eastAsia="Times New Roman"/>
            <w:noProof/>
            <w:color w:val="auto"/>
          </w:rPr>
          <w:t>1.</w:t>
        </w:r>
        <w:r w:rsidR="00F45E11" w:rsidRPr="00AE1D18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F45E11" w:rsidRPr="00AE1D18">
          <w:rPr>
            <w:rStyle w:val="a9"/>
            <w:rFonts w:eastAsia="Times New Roman"/>
            <w:noProof/>
            <w:color w:val="auto"/>
          </w:rPr>
          <w:t>Мероприятия по территориальному планированию</w:t>
        </w:r>
        <w:r w:rsidR="00F45E11" w:rsidRPr="00AE1D18">
          <w:rPr>
            <w:noProof/>
            <w:webHidden/>
          </w:rPr>
          <w:tab/>
        </w:r>
        <w:r w:rsidR="00F45E11" w:rsidRPr="00AE1D18">
          <w:rPr>
            <w:noProof/>
            <w:webHidden/>
          </w:rPr>
          <w:fldChar w:fldCharType="begin"/>
        </w:r>
        <w:r w:rsidR="00F45E11" w:rsidRPr="00AE1D18">
          <w:rPr>
            <w:noProof/>
            <w:webHidden/>
          </w:rPr>
          <w:instrText xml:space="preserve"> PAGEREF _Toc204259009 \h </w:instrText>
        </w:r>
        <w:r w:rsidR="00F45E11" w:rsidRPr="00AE1D18">
          <w:rPr>
            <w:noProof/>
            <w:webHidden/>
          </w:rPr>
        </w:r>
        <w:r w:rsidR="00F45E11" w:rsidRPr="00AE1D18">
          <w:rPr>
            <w:noProof/>
            <w:webHidden/>
          </w:rPr>
          <w:fldChar w:fldCharType="separate"/>
        </w:r>
        <w:r w:rsidR="00F45E11" w:rsidRPr="00AE1D18">
          <w:rPr>
            <w:noProof/>
            <w:webHidden/>
          </w:rPr>
          <w:t>5</w:t>
        </w:r>
        <w:r w:rsidR="00F45E11" w:rsidRPr="00AE1D18">
          <w:rPr>
            <w:noProof/>
            <w:webHidden/>
          </w:rPr>
          <w:fldChar w:fldCharType="end"/>
        </w:r>
      </w:hyperlink>
    </w:p>
    <w:p w14:paraId="046E8E55" w14:textId="77777777" w:rsidR="00F45E11" w:rsidRPr="00AE1D18" w:rsidRDefault="00E9726B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04259010" w:history="1">
        <w:r w:rsidR="00F45E11" w:rsidRPr="00AE1D18">
          <w:rPr>
            <w:rStyle w:val="a9"/>
            <w:noProof/>
            <w:color w:val="auto"/>
          </w:rPr>
          <w:t>2.</w:t>
        </w:r>
        <w:r w:rsidR="00F45E11" w:rsidRPr="00AE1D18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F45E11" w:rsidRPr="00AE1D18">
          <w:rPr>
            <w:rStyle w:val="a9"/>
            <w:noProof/>
            <w:color w:val="auto"/>
          </w:rPr>
  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</w:r>
        <w:r w:rsidR="00F45E11" w:rsidRPr="00AE1D18">
          <w:rPr>
            <w:noProof/>
            <w:webHidden/>
          </w:rPr>
          <w:tab/>
        </w:r>
        <w:r w:rsidR="00F45E11" w:rsidRPr="00AE1D18">
          <w:rPr>
            <w:noProof/>
            <w:webHidden/>
          </w:rPr>
          <w:fldChar w:fldCharType="begin"/>
        </w:r>
        <w:r w:rsidR="00F45E11" w:rsidRPr="00AE1D18">
          <w:rPr>
            <w:noProof/>
            <w:webHidden/>
          </w:rPr>
          <w:instrText xml:space="preserve"> PAGEREF _Toc204259010 \h </w:instrText>
        </w:r>
        <w:r w:rsidR="00F45E11" w:rsidRPr="00AE1D18">
          <w:rPr>
            <w:noProof/>
            <w:webHidden/>
          </w:rPr>
        </w:r>
        <w:r w:rsidR="00F45E11" w:rsidRPr="00AE1D18">
          <w:rPr>
            <w:noProof/>
            <w:webHidden/>
          </w:rPr>
          <w:fldChar w:fldCharType="separate"/>
        </w:r>
        <w:r w:rsidR="00F45E11" w:rsidRPr="00AE1D18">
          <w:rPr>
            <w:noProof/>
            <w:webHidden/>
          </w:rPr>
          <w:t>7</w:t>
        </w:r>
        <w:r w:rsidR="00F45E11" w:rsidRPr="00AE1D18">
          <w:rPr>
            <w:noProof/>
            <w:webHidden/>
          </w:rPr>
          <w:fldChar w:fldCharType="end"/>
        </w:r>
      </w:hyperlink>
    </w:p>
    <w:p w14:paraId="20571352" w14:textId="77777777" w:rsidR="00F45E11" w:rsidRPr="00AE1D18" w:rsidRDefault="00E9726B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04259011" w:history="1">
        <w:r w:rsidR="00F45E11" w:rsidRPr="00AE1D18">
          <w:rPr>
            <w:rStyle w:val="a9"/>
            <w:rFonts w:eastAsia="Times New Roman"/>
            <w:noProof/>
            <w:color w:val="auto"/>
          </w:rPr>
          <w:t>3.</w:t>
        </w:r>
        <w:r w:rsidR="00F45E11" w:rsidRPr="00AE1D18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F45E11" w:rsidRPr="00AE1D18">
          <w:rPr>
            <w:rStyle w:val="a9"/>
            <w:rFonts w:eastAsia="Times New Roman"/>
            <w:noProof/>
            <w:color w:val="auto"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F45E11" w:rsidRPr="00AE1D18">
          <w:rPr>
            <w:noProof/>
            <w:webHidden/>
          </w:rPr>
          <w:tab/>
        </w:r>
        <w:r w:rsidR="00F45E11" w:rsidRPr="00AE1D18">
          <w:rPr>
            <w:noProof/>
            <w:webHidden/>
          </w:rPr>
          <w:fldChar w:fldCharType="begin"/>
        </w:r>
        <w:r w:rsidR="00F45E11" w:rsidRPr="00AE1D18">
          <w:rPr>
            <w:noProof/>
            <w:webHidden/>
          </w:rPr>
          <w:instrText xml:space="preserve"> PAGEREF _Toc204259011 \h </w:instrText>
        </w:r>
        <w:r w:rsidR="00F45E11" w:rsidRPr="00AE1D18">
          <w:rPr>
            <w:noProof/>
            <w:webHidden/>
          </w:rPr>
        </w:r>
        <w:r w:rsidR="00F45E11" w:rsidRPr="00AE1D18">
          <w:rPr>
            <w:noProof/>
            <w:webHidden/>
          </w:rPr>
          <w:fldChar w:fldCharType="separate"/>
        </w:r>
        <w:r w:rsidR="00F45E11" w:rsidRPr="00AE1D18">
          <w:rPr>
            <w:noProof/>
            <w:webHidden/>
          </w:rPr>
          <w:t>8</w:t>
        </w:r>
        <w:r w:rsidR="00F45E11" w:rsidRPr="00AE1D18">
          <w:rPr>
            <w:noProof/>
            <w:webHidden/>
          </w:rPr>
          <w:fldChar w:fldCharType="end"/>
        </w:r>
      </w:hyperlink>
    </w:p>
    <w:p w14:paraId="0934DAB3" w14:textId="77777777" w:rsidR="00B011F8" w:rsidRPr="006D118D" w:rsidRDefault="009347B5" w:rsidP="000A2BA4">
      <w:pPr>
        <w:tabs>
          <w:tab w:val="right" w:leader="dot" w:pos="9639"/>
          <w:tab w:val="right" w:leader="dot" w:pos="9923"/>
        </w:tabs>
        <w:spacing w:line="240" w:lineRule="auto"/>
        <w:rPr>
          <w:rFonts w:eastAsia="Times New Roman" w:cs="Times New Roman"/>
          <w:bCs/>
          <w:iCs/>
          <w:color w:val="FF0000"/>
          <w:sz w:val="24"/>
          <w:szCs w:val="24"/>
        </w:rPr>
      </w:pPr>
      <w:r w:rsidRPr="00AE1D18">
        <w:rPr>
          <w:rFonts w:eastAsia="Times New Roman" w:cs="Times New Roman"/>
          <w:bCs/>
          <w:iCs/>
          <w:sz w:val="24"/>
          <w:szCs w:val="24"/>
        </w:rPr>
        <w:fldChar w:fldCharType="end"/>
      </w:r>
    </w:p>
    <w:p w14:paraId="4BB6BBCD" w14:textId="77777777" w:rsidR="00B011F8" w:rsidRPr="006D118D" w:rsidRDefault="00B011F8" w:rsidP="00EF1456">
      <w:pPr>
        <w:rPr>
          <w:rFonts w:eastAsia="Times New Roman" w:cs="Times New Roman"/>
          <w:bCs/>
          <w:iCs/>
          <w:color w:val="FF0000"/>
          <w:szCs w:val="28"/>
        </w:rPr>
      </w:pPr>
    </w:p>
    <w:p w14:paraId="3C4F78D8" w14:textId="77777777" w:rsidR="00B011F8" w:rsidRPr="00AE1D18" w:rsidRDefault="00EE2771" w:rsidP="00DB1742">
      <w:pPr>
        <w:pStyle w:val="1"/>
        <w:spacing w:line="276" w:lineRule="auto"/>
        <w:ind w:firstLine="0"/>
        <w:rPr>
          <w:rFonts w:eastAsia="Times New Roman"/>
        </w:rPr>
      </w:pPr>
      <w:r w:rsidRPr="006D118D">
        <w:rPr>
          <w:rFonts w:eastAsia="Times New Roman"/>
          <w:color w:val="FF0000"/>
        </w:rPr>
        <w:br w:type="page"/>
      </w:r>
      <w:bookmarkStart w:id="2" w:name="_Toc222558864"/>
      <w:bookmarkStart w:id="3" w:name="_Toc515863642"/>
      <w:bookmarkStart w:id="4" w:name="_Toc520124940"/>
      <w:bookmarkStart w:id="5" w:name="_Toc204259008"/>
      <w:r w:rsidRPr="00AE1D18">
        <w:rPr>
          <w:rFonts w:eastAsia="Times New Roman"/>
        </w:rPr>
        <w:lastRenderedPageBreak/>
        <w:t>Введение</w:t>
      </w:r>
      <w:bookmarkEnd w:id="2"/>
      <w:bookmarkEnd w:id="3"/>
      <w:bookmarkEnd w:id="4"/>
      <w:bookmarkEnd w:id="5"/>
    </w:p>
    <w:p w14:paraId="6594C63F" w14:textId="77777777" w:rsidR="0074365D" w:rsidRPr="00AE1D18" w:rsidRDefault="0074365D" w:rsidP="0074365D">
      <w:pPr>
        <w:spacing w:line="276" w:lineRule="auto"/>
        <w:rPr>
          <w:rFonts w:eastAsia="Times New Roman" w:cs="Times New Roman"/>
          <w:szCs w:val="28"/>
          <w:lang w:eastAsia="ru-RU"/>
        </w:rPr>
      </w:pPr>
      <w:r w:rsidRPr="00AE1D18">
        <w:rPr>
          <w:rFonts w:eastAsia="Times New Roman" w:cs="Times New Roman"/>
          <w:szCs w:val="28"/>
          <w:lang w:eastAsia="ru-RU"/>
        </w:rPr>
        <w:t>Генеральный план является документом территориального планирования и определяет назначение территории исходя из совокупности социальных, экономических, экологических и иных факторов, в целях обеспечения устойчивого развития территории, развития инженерной, транспортной и социальной инфраструктур, обеспечения учета интересов граждан и их объединений, Российской Федерации, субъекта Российской Федерации – Вологодской области, муниципального образования.</w:t>
      </w:r>
    </w:p>
    <w:p w14:paraId="284FA002" w14:textId="4CAEDF00" w:rsidR="0074365D" w:rsidRPr="00DA5960" w:rsidRDefault="00AE1D18" w:rsidP="00F24A9B">
      <w:pPr>
        <w:tabs>
          <w:tab w:val="left" w:pos="567"/>
        </w:tabs>
        <w:spacing w:line="276" w:lineRule="auto"/>
        <w:rPr>
          <w:rFonts w:cs="Times New Roman"/>
          <w:strike/>
          <w:szCs w:val="28"/>
        </w:rPr>
      </w:pPr>
      <w:proofErr w:type="gramStart"/>
      <w:r w:rsidRPr="00DD7376">
        <w:rPr>
          <w:rFonts w:eastAsiaTheme="minorEastAsia"/>
          <w:szCs w:val="28"/>
        </w:rPr>
        <w:t xml:space="preserve">Генеральный план Шекснинского муниципального округа Вологодской области применительно к территории в границах сельского поселения </w:t>
      </w:r>
      <w:proofErr w:type="spellStart"/>
      <w:r w:rsidRPr="00DD7376">
        <w:rPr>
          <w:rFonts w:eastAsiaTheme="minorEastAsia"/>
          <w:szCs w:val="28"/>
        </w:rPr>
        <w:t>Угольское</w:t>
      </w:r>
      <w:proofErr w:type="spellEnd"/>
      <w:r w:rsidRPr="00DD7376">
        <w:rPr>
          <w:rFonts w:eastAsiaTheme="minorEastAsia"/>
          <w:szCs w:val="28"/>
        </w:rPr>
        <w:t xml:space="preserve"> Шекснинского муниципального района Вологодской области, существовавшего до преобразования его в округ, применительно к земельному </w:t>
      </w:r>
      <w:r w:rsidRPr="00AE1D18">
        <w:rPr>
          <w:rFonts w:eastAsiaTheme="minorEastAsia"/>
          <w:szCs w:val="28"/>
        </w:rPr>
        <w:t xml:space="preserve">участку с кадастровым номером 35:23:0302062:172 </w:t>
      </w:r>
      <w:r w:rsidR="00F24A9B" w:rsidRPr="00AE1D18">
        <w:rPr>
          <w:rFonts w:eastAsiaTheme="minorEastAsia"/>
          <w:szCs w:val="28"/>
        </w:rPr>
        <w:t xml:space="preserve"> </w:t>
      </w:r>
      <w:r w:rsidR="00675D9E" w:rsidRPr="00AE1D18">
        <w:rPr>
          <w:rFonts w:eastAsiaTheme="minorEastAsia"/>
          <w:szCs w:val="28"/>
        </w:rPr>
        <w:t xml:space="preserve">(далее – генеральный план) разработан </w:t>
      </w:r>
      <w:r w:rsidR="00675D9E" w:rsidRPr="00AE1D18">
        <w:rPr>
          <w:rFonts w:eastAsia="Times New Roman" w:cs="Times New Roman"/>
          <w:szCs w:val="28"/>
          <w:lang w:eastAsia="ru-RU"/>
        </w:rPr>
        <w:t>бюджетным учреждением Вологодской области «Региональным проектно-градостроительным центром»</w:t>
      </w:r>
      <w:r w:rsidR="00675D9E" w:rsidRPr="00AE1D18">
        <w:rPr>
          <w:rFonts w:eastAsiaTheme="minorEastAsia"/>
          <w:szCs w:val="28"/>
        </w:rPr>
        <w:t xml:space="preserve"> </w:t>
      </w:r>
      <w:r w:rsidR="00675D9E" w:rsidRPr="00AE1D18">
        <w:rPr>
          <w:rFonts w:eastAsia="Times New Roman" w:cs="Times New Roman"/>
          <w:szCs w:val="28"/>
          <w:lang w:eastAsia="ru-RU"/>
        </w:rPr>
        <w:t>на основании распоряжения Министерства имущественных отношений и градостроительной деятельности Вологодской области  от</w:t>
      </w:r>
      <w:proofErr w:type="gramEnd"/>
      <w:r w:rsidR="00E84257" w:rsidRPr="00AE1D18">
        <w:rPr>
          <w:rFonts w:eastAsia="Times New Roman" w:cs="Times New Roman"/>
          <w:szCs w:val="28"/>
          <w:lang w:eastAsia="ru-RU"/>
        </w:rPr>
        <w:t xml:space="preserve"> 28 октября 2025 года </w:t>
      </w:r>
      <w:r w:rsidRPr="00AE1D18">
        <w:rPr>
          <w:rFonts w:eastAsia="Times New Roman" w:cs="Times New Roman"/>
          <w:szCs w:val="28"/>
          <w:lang w:eastAsia="ru-RU"/>
        </w:rPr>
        <w:t xml:space="preserve">№ 2722-р «О подготовке проекта </w:t>
      </w:r>
      <w:r w:rsidRPr="00DD7376">
        <w:rPr>
          <w:rFonts w:eastAsiaTheme="minorEastAsia"/>
          <w:szCs w:val="28"/>
        </w:rPr>
        <w:t xml:space="preserve">генерального плана Шекснинского муниципального округа Вологодской области применительно к территории в границах сельского поселения </w:t>
      </w:r>
      <w:proofErr w:type="spellStart"/>
      <w:r w:rsidRPr="00DD7376">
        <w:rPr>
          <w:rFonts w:eastAsiaTheme="minorEastAsia"/>
          <w:szCs w:val="28"/>
        </w:rPr>
        <w:t>Угольское</w:t>
      </w:r>
      <w:proofErr w:type="spellEnd"/>
      <w:r w:rsidRPr="00DD7376">
        <w:rPr>
          <w:rFonts w:eastAsiaTheme="minorEastAsia"/>
          <w:szCs w:val="28"/>
        </w:rPr>
        <w:t xml:space="preserve"> Шекснинского муниципального района Вологодской области, существовавшего до преобразования его в округ, применительно к земельному </w:t>
      </w:r>
      <w:r w:rsidRPr="00AE1D18">
        <w:rPr>
          <w:rFonts w:eastAsiaTheme="minorEastAsia"/>
          <w:szCs w:val="28"/>
        </w:rPr>
        <w:t>участку с кадастровым номером 35:23:0302062:172</w:t>
      </w:r>
      <w:r w:rsidR="00A85845" w:rsidRPr="00AE1D18">
        <w:rPr>
          <w:rFonts w:eastAsiaTheme="minorEastAsia"/>
          <w:szCs w:val="28"/>
        </w:rPr>
        <w:t>»</w:t>
      </w:r>
      <w:r w:rsidR="0092113B">
        <w:rPr>
          <w:rFonts w:eastAsia="Times New Roman" w:cs="Times New Roman"/>
          <w:szCs w:val="28"/>
          <w:lang w:eastAsia="ru-RU"/>
        </w:rPr>
        <w:t>.</w:t>
      </w:r>
    </w:p>
    <w:p w14:paraId="5D5A6B46" w14:textId="77777777" w:rsidR="00D20361" w:rsidRPr="00AE1D18" w:rsidRDefault="0074365D" w:rsidP="0074365D">
      <w:pPr>
        <w:spacing w:line="276" w:lineRule="auto"/>
        <w:rPr>
          <w:bCs/>
          <w:iCs/>
          <w:szCs w:val="28"/>
          <w:lang w:eastAsia="x-none"/>
        </w:rPr>
      </w:pPr>
      <w:r w:rsidRPr="00AE1D18">
        <w:rPr>
          <w:bCs/>
          <w:iCs/>
          <w:szCs w:val="28"/>
          <w:lang w:eastAsia="x-none"/>
        </w:rPr>
        <w:t xml:space="preserve">Документы территориального планирования являются обязательными для органов государственной власти, органов местного самоуправления при принятии ими решений и реализации таких решений. </w:t>
      </w:r>
    </w:p>
    <w:p w14:paraId="11BA3483" w14:textId="70D235E4" w:rsidR="0074365D" w:rsidRPr="00AE1D18" w:rsidRDefault="0074365D" w:rsidP="0074365D">
      <w:pPr>
        <w:spacing w:line="276" w:lineRule="auto"/>
        <w:rPr>
          <w:bCs/>
          <w:iCs/>
          <w:szCs w:val="28"/>
          <w:lang w:eastAsia="x-none"/>
        </w:rPr>
      </w:pPr>
      <w:r w:rsidRPr="00AE1D18">
        <w:rPr>
          <w:bCs/>
          <w:iCs/>
          <w:szCs w:val="28"/>
          <w:lang w:eastAsia="x-none"/>
        </w:rPr>
        <w:t>Требования к содержанию и составу генерального плана установлены статьей 23 Градостроительного кодекса Российской Федерации.</w:t>
      </w:r>
    </w:p>
    <w:p w14:paraId="2F7D3984" w14:textId="16B8F86C" w:rsidR="0074365D" w:rsidRPr="00AE1D18" w:rsidRDefault="0074365D" w:rsidP="0074365D">
      <w:pPr>
        <w:spacing w:line="276" w:lineRule="auto"/>
        <w:rPr>
          <w:bCs/>
          <w:iCs/>
          <w:szCs w:val="28"/>
          <w:lang w:eastAsia="x-none"/>
        </w:rPr>
      </w:pPr>
      <w:r w:rsidRPr="00AE1D18">
        <w:rPr>
          <w:bCs/>
          <w:iCs/>
          <w:szCs w:val="28"/>
          <w:lang w:eastAsia="x-none"/>
        </w:rPr>
        <w:t>При подготовке генерального плана использованы данные с графической и семантической информацией о составе земель Вологодской области в масштабе 1:10 000.</w:t>
      </w:r>
    </w:p>
    <w:p w14:paraId="72145212" w14:textId="700A3BDB" w:rsidR="0074365D" w:rsidRPr="00AE1D18" w:rsidRDefault="0074365D" w:rsidP="0074365D">
      <w:pPr>
        <w:spacing w:line="276" w:lineRule="auto"/>
        <w:rPr>
          <w:bCs/>
          <w:iCs/>
          <w:szCs w:val="28"/>
          <w:lang w:eastAsia="x-none"/>
        </w:rPr>
      </w:pPr>
      <w:r w:rsidRPr="00AE1D18">
        <w:rPr>
          <w:bCs/>
          <w:iCs/>
          <w:szCs w:val="28"/>
          <w:lang w:eastAsia="x-none"/>
        </w:rPr>
        <w:t>Генеральный план разработан на актуализированной подоснове с нанесением географических объектов, выполненной в масштабе 1:10 000.</w:t>
      </w:r>
    </w:p>
    <w:p w14:paraId="109D6392" w14:textId="77777777" w:rsidR="0074365D" w:rsidRPr="00AE1D18" w:rsidRDefault="0074365D" w:rsidP="0074365D">
      <w:pPr>
        <w:spacing w:line="276" w:lineRule="auto"/>
        <w:rPr>
          <w:bCs/>
          <w:iCs/>
          <w:szCs w:val="28"/>
          <w:lang w:eastAsia="x-none"/>
        </w:rPr>
      </w:pPr>
      <w:r w:rsidRPr="00AE1D18">
        <w:rPr>
          <w:bCs/>
          <w:iCs/>
          <w:szCs w:val="28"/>
          <w:lang w:eastAsia="x-none"/>
        </w:rPr>
        <w:t xml:space="preserve">Исходный год проектирования – 2025. </w:t>
      </w:r>
    </w:p>
    <w:p w14:paraId="0101823A" w14:textId="77777777" w:rsidR="0074365D" w:rsidRPr="00AE1D18" w:rsidRDefault="0074365D" w:rsidP="00DB1742">
      <w:pPr>
        <w:spacing w:line="276" w:lineRule="auto"/>
        <w:rPr>
          <w:bCs/>
          <w:iCs/>
          <w:szCs w:val="28"/>
          <w:lang w:eastAsia="x-none"/>
        </w:rPr>
      </w:pPr>
      <w:r w:rsidRPr="00AE1D18">
        <w:rPr>
          <w:bCs/>
          <w:iCs/>
          <w:szCs w:val="28"/>
          <w:lang w:eastAsia="x-none"/>
        </w:rPr>
        <w:t>Генеральный план разработан на период до 2045 года</w:t>
      </w:r>
      <w:r w:rsidRPr="00AE1D18">
        <w:rPr>
          <w:bCs/>
          <w:iCs/>
          <w:szCs w:val="28"/>
          <w:vertAlign w:val="superscript"/>
          <w:lang w:eastAsia="x-none"/>
        </w:rPr>
        <w:footnoteReference w:id="1"/>
      </w:r>
      <w:r w:rsidRPr="00AE1D18">
        <w:rPr>
          <w:bCs/>
          <w:iCs/>
          <w:szCs w:val="28"/>
          <w:lang w:eastAsia="x-none"/>
        </w:rPr>
        <w:t>.</w:t>
      </w:r>
    </w:p>
    <w:p w14:paraId="0F4C532A" w14:textId="77777777" w:rsidR="008E51B1" w:rsidRPr="00AE1D18" w:rsidRDefault="008E51B1" w:rsidP="00DB1742">
      <w:pPr>
        <w:pStyle w:val="2"/>
        <w:spacing w:before="240" w:after="0" w:line="276" w:lineRule="auto"/>
        <w:ind w:left="0" w:firstLine="0"/>
        <w:rPr>
          <w:rFonts w:eastAsia="Times New Roman"/>
        </w:rPr>
      </w:pPr>
      <w:bookmarkStart w:id="6" w:name="_Toc204259009"/>
      <w:r w:rsidRPr="00AE1D18">
        <w:rPr>
          <w:rFonts w:eastAsia="Times New Roman"/>
        </w:rPr>
        <w:t>Мероприятия по территориальному планированию</w:t>
      </w:r>
      <w:bookmarkEnd w:id="6"/>
    </w:p>
    <w:p w14:paraId="7D01D7FE" w14:textId="7F6C37F8" w:rsidR="00264652" w:rsidRPr="0092113B" w:rsidRDefault="00264652" w:rsidP="00DB1742">
      <w:pPr>
        <w:spacing w:line="276" w:lineRule="auto"/>
        <w:ind w:firstLine="567"/>
        <w:rPr>
          <w:rFonts w:eastAsia="Times New Roman" w:cs="Times New Roman"/>
          <w:szCs w:val="28"/>
          <w:lang w:eastAsia="ru-RU"/>
        </w:rPr>
      </w:pPr>
      <w:r w:rsidRPr="0092113B">
        <w:rPr>
          <w:rFonts w:eastAsia="Times New Roman" w:cs="Times New Roman"/>
          <w:szCs w:val="28"/>
          <w:lang w:eastAsia="ru-RU"/>
        </w:rPr>
        <w:lastRenderedPageBreak/>
        <w:t xml:space="preserve">Генеральным планом в границах земельного участка с кадастровым номером 35:23:0302062:172 предусмотрено выделение функциональной зоны </w:t>
      </w:r>
      <w:r w:rsidR="0010027C">
        <w:rPr>
          <w:rFonts w:eastAsia="Times New Roman" w:cs="Times New Roman"/>
          <w:szCs w:val="28"/>
          <w:lang w:eastAsia="ru-RU"/>
        </w:rPr>
        <w:t xml:space="preserve">ЗРТ </w:t>
      </w:r>
      <w:r w:rsidRPr="0092113B">
        <w:rPr>
          <w:rFonts w:eastAsia="Times New Roman" w:cs="Times New Roman"/>
          <w:szCs w:val="28"/>
          <w:lang w:eastAsia="ru-RU"/>
        </w:rPr>
        <w:t>«</w:t>
      </w:r>
      <w:r w:rsidR="0092113B" w:rsidRPr="0092113B">
        <w:rPr>
          <w:rFonts w:eastAsia="Times New Roman" w:cs="Times New Roman"/>
          <w:szCs w:val="28"/>
          <w:lang w:eastAsia="ru-RU"/>
        </w:rPr>
        <w:t>Зона режимных территорий</w:t>
      </w:r>
      <w:r w:rsidRPr="0092113B">
        <w:rPr>
          <w:rFonts w:eastAsia="Times New Roman" w:cs="Times New Roman"/>
          <w:szCs w:val="28"/>
          <w:lang w:eastAsia="ru-RU"/>
        </w:rPr>
        <w:t>».</w:t>
      </w:r>
    </w:p>
    <w:p w14:paraId="41AFD6C3" w14:textId="028A4A8E" w:rsidR="001A45F1" w:rsidRPr="0092113B" w:rsidRDefault="00D453F2" w:rsidP="00264652">
      <w:pPr>
        <w:spacing w:line="276" w:lineRule="auto"/>
        <w:ind w:firstLine="567"/>
        <w:rPr>
          <w:rFonts w:eastAsia="Times New Roman" w:cs="Times New Roman"/>
          <w:szCs w:val="28"/>
          <w:lang w:eastAsia="ru-RU"/>
        </w:rPr>
        <w:sectPr w:rsidR="001A45F1" w:rsidRPr="0092113B" w:rsidSect="009608DE">
          <w:footnotePr>
            <w:numRestart w:val="eachPage"/>
          </w:footnotePr>
          <w:pgSz w:w="11906" w:h="16838"/>
          <w:pgMar w:top="536" w:right="851" w:bottom="1134" w:left="1418" w:header="709" w:footer="709" w:gutter="0"/>
          <w:cols w:space="708"/>
          <w:docGrid w:linePitch="381"/>
        </w:sectPr>
      </w:pPr>
      <w:r w:rsidRPr="0092113B">
        <w:rPr>
          <w:rFonts w:eastAsia="Times New Roman" w:cs="Times New Roman"/>
          <w:szCs w:val="28"/>
          <w:lang w:eastAsia="ru-RU"/>
        </w:rPr>
        <w:t xml:space="preserve">Развитие </w:t>
      </w:r>
      <w:r w:rsidR="000F712D" w:rsidRPr="0092113B">
        <w:rPr>
          <w:rFonts w:eastAsia="Times New Roman" w:cs="Times New Roman"/>
          <w:szCs w:val="28"/>
          <w:lang w:eastAsia="ru-RU"/>
        </w:rPr>
        <w:t xml:space="preserve">территорий населенных пунктов </w:t>
      </w:r>
      <w:r w:rsidR="001A45F1" w:rsidRPr="0092113B">
        <w:rPr>
          <w:rFonts w:eastAsia="Times New Roman" w:cs="Times New Roman"/>
          <w:szCs w:val="28"/>
          <w:lang w:eastAsia="ru-RU"/>
        </w:rPr>
        <w:t>не предусмотрено</w:t>
      </w:r>
      <w:r w:rsidRPr="0092113B">
        <w:rPr>
          <w:rFonts w:eastAsia="Times New Roman" w:cs="Times New Roman"/>
          <w:szCs w:val="28"/>
          <w:lang w:eastAsia="ru-RU"/>
        </w:rPr>
        <w:t>.</w:t>
      </w:r>
    </w:p>
    <w:p w14:paraId="17B6BC62" w14:textId="77777777" w:rsidR="00ED3B39" w:rsidRPr="00AE1D18" w:rsidRDefault="00ED3B39" w:rsidP="00DB1742">
      <w:pPr>
        <w:pStyle w:val="2"/>
        <w:spacing w:after="0" w:line="276" w:lineRule="auto"/>
        <w:ind w:left="0" w:firstLine="0"/>
      </w:pPr>
      <w:bookmarkStart w:id="7" w:name="_Toc204259010"/>
      <w:r w:rsidRPr="00AE1D18">
        <w:lastRenderedPageBreak/>
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7"/>
    </w:p>
    <w:p w14:paraId="5865C481" w14:textId="0B026613" w:rsidR="002B5C58" w:rsidRPr="00AE1D18" w:rsidRDefault="005B0172" w:rsidP="00DB1742">
      <w:pPr>
        <w:pStyle w:val="140"/>
        <w:spacing w:line="276" w:lineRule="auto"/>
        <w:jc w:val="right"/>
        <w:rPr>
          <w:b w:val="0"/>
          <w:i w:val="0"/>
          <w:lang w:val="ru-RU"/>
        </w:rPr>
      </w:pPr>
      <w:r w:rsidRPr="00AE1D18">
        <w:rPr>
          <w:b w:val="0"/>
          <w:i w:val="0"/>
        </w:rPr>
        <w:t xml:space="preserve">Таблица </w:t>
      </w:r>
      <w:r w:rsidR="001A522F" w:rsidRPr="00AE1D18">
        <w:rPr>
          <w:b w:val="0"/>
          <w:i w:val="0"/>
          <w:lang w:val="ru-RU"/>
        </w:rPr>
        <w:t>2</w:t>
      </w:r>
      <w:r w:rsidR="002B5C58" w:rsidRPr="00AE1D18">
        <w:rPr>
          <w:b w:val="0"/>
          <w:i w:val="0"/>
        </w:rPr>
        <w:t>.1</w:t>
      </w:r>
    </w:p>
    <w:tbl>
      <w:tblPr>
        <w:tblW w:w="15159" w:type="dxa"/>
        <w:tblInd w:w="17" w:type="dxa"/>
        <w:tblBorders>
          <w:top w:val="single" w:sz="6" w:space="0" w:color="000000"/>
          <w:left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406"/>
        <w:gridCol w:w="1557"/>
        <w:gridCol w:w="1496"/>
        <w:gridCol w:w="2760"/>
        <w:gridCol w:w="1700"/>
        <w:gridCol w:w="710"/>
        <w:gridCol w:w="1702"/>
        <w:gridCol w:w="2128"/>
      </w:tblGrid>
      <w:tr w:rsidR="00AE1D18" w:rsidRPr="00AE1D18" w14:paraId="42ED19D5" w14:textId="77777777" w:rsidTr="00D20361">
        <w:tc>
          <w:tcPr>
            <w:tcW w:w="700" w:type="dxa"/>
            <w:hideMark/>
          </w:tcPr>
          <w:p w14:paraId="77914B1E" w14:textId="77777777" w:rsidR="0053292A" w:rsidRPr="00AE1D18" w:rsidRDefault="0053292A" w:rsidP="00DD2CD7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2406" w:type="dxa"/>
            <w:hideMark/>
          </w:tcPr>
          <w:p w14:paraId="1BFBAFDE" w14:textId="77777777" w:rsidR="0053292A" w:rsidRPr="00AE1D18" w:rsidRDefault="0053292A" w:rsidP="00DD2CD7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Назначение и наименование</w:t>
            </w:r>
            <w:r w:rsidRPr="00AE1D18">
              <w:rPr>
                <w:rFonts w:eastAsia="Times New Roman"/>
                <w:sz w:val="20"/>
                <w:szCs w:val="20"/>
                <w:vertAlign w:val="superscript"/>
                <w:lang w:eastAsia="ru-RU"/>
              </w:rPr>
              <w:footnoteReference w:id="2"/>
            </w: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объекта </w:t>
            </w:r>
          </w:p>
        </w:tc>
        <w:tc>
          <w:tcPr>
            <w:tcW w:w="1557" w:type="dxa"/>
            <w:hideMark/>
          </w:tcPr>
          <w:p w14:paraId="219695C4" w14:textId="77777777" w:rsidR="0053292A" w:rsidRPr="00AE1D18" w:rsidRDefault="0053292A" w:rsidP="00DD2CD7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Строительство/</w:t>
            </w:r>
          </w:p>
          <w:p w14:paraId="28FC49EF" w14:textId="77777777" w:rsidR="0053292A" w:rsidRPr="00AE1D18" w:rsidRDefault="0053292A" w:rsidP="00DD2CD7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реконструкция </w:t>
            </w:r>
          </w:p>
        </w:tc>
        <w:tc>
          <w:tcPr>
            <w:tcW w:w="1496" w:type="dxa"/>
            <w:hideMark/>
          </w:tcPr>
          <w:p w14:paraId="71AD2578" w14:textId="77777777" w:rsidR="0053292A" w:rsidRPr="00AE1D18" w:rsidRDefault="0053292A" w:rsidP="00DD2CD7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Местоположение (за исключением линейных объектов) </w:t>
            </w:r>
          </w:p>
        </w:tc>
        <w:tc>
          <w:tcPr>
            <w:tcW w:w="2760" w:type="dxa"/>
            <w:hideMark/>
          </w:tcPr>
          <w:p w14:paraId="1A837005" w14:textId="77777777" w:rsidR="0053292A" w:rsidRPr="00AE1D18" w:rsidRDefault="0053292A" w:rsidP="00DD2CD7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Основные характеристики объекта (параметры) </w:t>
            </w:r>
          </w:p>
        </w:tc>
        <w:tc>
          <w:tcPr>
            <w:tcW w:w="1700" w:type="dxa"/>
            <w:hideMark/>
          </w:tcPr>
          <w:p w14:paraId="3F6D3A38" w14:textId="77777777" w:rsidR="0053292A" w:rsidRPr="00AE1D18" w:rsidRDefault="0053292A" w:rsidP="00DD2CD7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Характеристики зон с особыми условиями использования территории</w:t>
            </w:r>
          </w:p>
          <w:p w14:paraId="5C5F5E58" w14:textId="77777777" w:rsidR="0053292A" w:rsidRPr="00AE1D18" w:rsidRDefault="0053292A" w:rsidP="00DD2CD7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(при необходимости) </w:t>
            </w:r>
          </w:p>
        </w:tc>
        <w:tc>
          <w:tcPr>
            <w:tcW w:w="710" w:type="dxa"/>
            <w:hideMark/>
          </w:tcPr>
          <w:p w14:paraId="51B3344D" w14:textId="77777777" w:rsidR="0053292A" w:rsidRPr="00AE1D18" w:rsidRDefault="0053292A" w:rsidP="00DD2CD7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Срок реализации </w:t>
            </w:r>
          </w:p>
        </w:tc>
        <w:tc>
          <w:tcPr>
            <w:tcW w:w="1702" w:type="dxa"/>
            <w:hideMark/>
          </w:tcPr>
          <w:p w14:paraId="62EA621C" w14:textId="77777777" w:rsidR="0053292A" w:rsidRPr="00AE1D18" w:rsidRDefault="0053292A" w:rsidP="00DD2CD7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Индекс функциональной зоны </w:t>
            </w:r>
          </w:p>
        </w:tc>
        <w:tc>
          <w:tcPr>
            <w:tcW w:w="2128" w:type="dxa"/>
            <w:hideMark/>
          </w:tcPr>
          <w:p w14:paraId="54C2BAD7" w14:textId="77777777" w:rsidR="0053292A" w:rsidRPr="00AE1D18" w:rsidRDefault="0053292A" w:rsidP="00DD2CD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/>
                <w:sz w:val="20"/>
                <w:szCs w:val="20"/>
                <w:lang w:eastAsia="ru-RU"/>
              </w:rPr>
              <w:t>Примечание</w:t>
            </w:r>
            <w:r w:rsidRPr="00AE1D18">
              <w:rPr>
                <w:rFonts w:eastAsia="Times New Roman"/>
                <w:sz w:val="20"/>
                <w:szCs w:val="20"/>
                <w:vertAlign w:val="superscript"/>
                <w:lang w:eastAsia="ru-RU"/>
              </w:rPr>
              <w:footnoteReference w:id="3"/>
            </w:r>
          </w:p>
          <w:p w14:paraId="4D86AECF" w14:textId="77777777" w:rsidR="0053292A" w:rsidRPr="00AE1D18" w:rsidRDefault="0053292A" w:rsidP="00DD2CD7">
            <w:pPr>
              <w:widowControl/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E1D18" w:rsidRPr="00AE1D18" w14:paraId="63200C83" w14:textId="77777777" w:rsidTr="00D20361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0585EB" w14:textId="77777777" w:rsidR="0053292A" w:rsidRPr="00AE1D18" w:rsidRDefault="0053292A" w:rsidP="000131AF">
            <w:pPr>
              <w:widowControl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EF2D8A" w14:textId="77777777" w:rsidR="0053292A" w:rsidRPr="00AE1D18" w:rsidRDefault="0053292A" w:rsidP="000131AF">
            <w:pPr>
              <w:widowControl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B2BE35" w14:textId="77777777" w:rsidR="0053292A" w:rsidRPr="00AE1D18" w:rsidRDefault="0053292A" w:rsidP="0053292A">
            <w:pPr>
              <w:widowControl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37BE23" w14:textId="77777777" w:rsidR="0053292A" w:rsidRPr="00AE1D18" w:rsidRDefault="0053292A" w:rsidP="0053292A">
            <w:pPr>
              <w:widowControl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86181C" w14:textId="77777777" w:rsidR="0053292A" w:rsidRPr="00AE1D18" w:rsidRDefault="0053292A" w:rsidP="000131AF">
            <w:pPr>
              <w:widowControl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57CA61" w14:textId="77777777" w:rsidR="0053292A" w:rsidRPr="00AE1D18" w:rsidRDefault="0053292A" w:rsidP="000131AF">
            <w:pPr>
              <w:widowControl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FBCDC6" w14:textId="77777777" w:rsidR="0053292A" w:rsidRPr="00AE1D18" w:rsidRDefault="0053292A" w:rsidP="000131AF">
            <w:pPr>
              <w:widowControl/>
              <w:ind w:firstLine="4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11D2F0" w14:textId="77777777" w:rsidR="0053292A" w:rsidRPr="00AE1D18" w:rsidRDefault="0053292A" w:rsidP="0053292A">
            <w:pPr>
              <w:widowControl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608E5" w14:textId="77777777" w:rsidR="0053292A" w:rsidRPr="00AE1D18" w:rsidRDefault="0053292A" w:rsidP="0053292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</w:tr>
      <w:tr w:rsidR="00AE1D18" w:rsidRPr="00AE1D18" w14:paraId="7B29A70C" w14:textId="77777777" w:rsidTr="00D203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95" w:type="dxa"/>
            <w:shd w:val="clear" w:color="auto" w:fill="auto"/>
          </w:tcPr>
          <w:p w14:paraId="68A81A5F" w14:textId="77777777" w:rsidR="001A45F1" w:rsidRPr="00AE1D18" w:rsidRDefault="001A45F1" w:rsidP="00DB1742">
            <w:pPr>
              <w:pStyle w:val="af9"/>
              <w:numPr>
                <w:ilvl w:val="0"/>
                <w:numId w:val="2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2331" w:type="dxa"/>
            <w:gridSpan w:val="7"/>
          </w:tcPr>
          <w:p w14:paraId="1408A2BA" w14:textId="1A2E829F" w:rsidR="001A45F1" w:rsidRPr="00AE1D18" w:rsidRDefault="00EB0EE1" w:rsidP="001A45F1">
            <w:pPr>
              <w:pStyle w:val="122"/>
              <w:jc w:val="left"/>
              <w:rPr>
                <w:sz w:val="20"/>
                <w:szCs w:val="20"/>
                <w:lang w:eastAsia="ru-RU"/>
              </w:rPr>
            </w:pPr>
            <w:r w:rsidRPr="00AE1D18">
              <w:rPr>
                <w:sz w:val="20"/>
                <w:szCs w:val="20"/>
                <w:lang w:eastAsia="ru-RU"/>
              </w:rPr>
              <w:t>Не предусмотрено</w:t>
            </w:r>
          </w:p>
        </w:tc>
        <w:tc>
          <w:tcPr>
            <w:tcW w:w="2128" w:type="dxa"/>
          </w:tcPr>
          <w:p w14:paraId="2A5788D9" w14:textId="77777777" w:rsidR="001A45F1" w:rsidRPr="00AE1D18" w:rsidRDefault="001A45F1" w:rsidP="001A45F1">
            <w:pPr>
              <w:pStyle w:val="122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AE1D18" w:rsidRPr="00AE1D18" w14:paraId="70E9D1F4" w14:textId="77777777" w:rsidTr="00D203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97"/>
        </w:trPr>
        <w:tc>
          <w:tcPr>
            <w:tcW w:w="695" w:type="dxa"/>
            <w:shd w:val="clear" w:color="auto" w:fill="auto"/>
          </w:tcPr>
          <w:p w14:paraId="79B47387" w14:textId="762EF98E" w:rsidR="00EB0EE1" w:rsidRPr="00AE1D18" w:rsidRDefault="00EB0EE1" w:rsidP="001A45F1">
            <w:pPr>
              <w:pStyle w:val="122"/>
              <w:rPr>
                <w:sz w:val="20"/>
                <w:szCs w:val="20"/>
              </w:rPr>
            </w:pPr>
            <w:r w:rsidRPr="00AE1D18">
              <w:rPr>
                <w:sz w:val="20"/>
                <w:szCs w:val="20"/>
              </w:rPr>
              <w:t>-</w:t>
            </w:r>
          </w:p>
        </w:tc>
        <w:tc>
          <w:tcPr>
            <w:tcW w:w="2406" w:type="dxa"/>
          </w:tcPr>
          <w:p w14:paraId="1AC0FD01" w14:textId="0328C21D" w:rsidR="00EB0EE1" w:rsidRPr="00AE1D18" w:rsidRDefault="00EB0EE1" w:rsidP="001A45F1">
            <w:pPr>
              <w:spacing w:line="256" w:lineRule="auto"/>
              <w:ind w:firstLine="0"/>
              <w:contextualSpacing/>
              <w:jc w:val="left"/>
              <w:rPr>
                <w:rFonts w:eastAsia="Calibri" w:cs="Times New Roman"/>
                <w:sz w:val="20"/>
                <w:szCs w:val="20"/>
              </w:rPr>
            </w:pPr>
            <w:r w:rsidRPr="00AE1D18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557" w:type="dxa"/>
          </w:tcPr>
          <w:p w14:paraId="78B6C5AF" w14:textId="4DAB79DF" w:rsidR="00EB0EE1" w:rsidRPr="00AE1D18" w:rsidRDefault="00EB0EE1" w:rsidP="001A45F1">
            <w:pPr>
              <w:pStyle w:val="aa"/>
              <w:ind w:hanging="1"/>
              <w:jc w:val="left"/>
              <w:rPr>
                <w:rFonts w:eastAsia="Calibri" w:cs="Times New Roman"/>
                <w:sz w:val="20"/>
                <w:szCs w:val="20"/>
              </w:rPr>
            </w:pPr>
            <w:r w:rsidRPr="00AE1D18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</w:tcPr>
          <w:p w14:paraId="16CABEDE" w14:textId="466F47B7" w:rsidR="00EB0EE1" w:rsidRPr="00AE1D18" w:rsidRDefault="00EB0EE1" w:rsidP="001A45F1">
            <w:pPr>
              <w:widowControl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AE1D1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2760" w:type="dxa"/>
          </w:tcPr>
          <w:p w14:paraId="25BEDCFD" w14:textId="361F10F2" w:rsidR="00EB0EE1" w:rsidRPr="00AE1D18" w:rsidRDefault="00EB0EE1" w:rsidP="00CA1F43">
            <w:pPr>
              <w:pStyle w:val="aa"/>
              <w:ind w:hanging="1"/>
              <w:jc w:val="left"/>
              <w:rPr>
                <w:sz w:val="20"/>
                <w:szCs w:val="20"/>
              </w:rPr>
            </w:pPr>
            <w:r w:rsidRPr="00AE1D18"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</w:tcPr>
          <w:p w14:paraId="202DD940" w14:textId="60D9E91B" w:rsidR="00EB0EE1" w:rsidRPr="00AE1D18" w:rsidRDefault="00EB0EE1" w:rsidP="001A45F1">
            <w:pPr>
              <w:pStyle w:val="aa"/>
              <w:ind w:hanging="1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1D18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0" w:type="dxa"/>
          </w:tcPr>
          <w:p w14:paraId="19F4287F" w14:textId="22D09ECE" w:rsidR="00EB0EE1" w:rsidRPr="00AE1D18" w:rsidRDefault="00EB0EE1" w:rsidP="001A45F1">
            <w:pPr>
              <w:pStyle w:val="aa"/>
              <w:ind w:hanging="1"/>
              <w:jc w:val="center"/>
              <w:rPr>
                <w:rFonts w:cs="Times New Roman"/>
                <w:sz w:val="20"/>
                <w:szCs w:val="20"/>
              </w:rPr>
            </w:pPr>
            <w:r w:rsidRPr="00AE1D1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14:paraId="46C2451C" w14:textId="38691130" w:rsidR="00EB0EE1" w:rsidRPr="00AE1D18" w:rsidRDefault="00EB0EE1" w:rsidP="001A45F1">
            <w:pPr>
              <w:pStyle w:val="aa"/>
              <w:ind w:hanging="1"/>
              <w:jc w:val="center"/>
              <w:rPr>
                <w:rFonts w:cs="Times New Roman"/>
                <w:sz w:val="20"/>
                <w:szCs w:val="20"/>
              </w:rPr>
            </w:pPr>
            <w:r w:rsidRPr="00AE1D1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14:paraId="25E22D1F" w14:textId="31C53BCD" w:rsidR="00EB0EE1" w:rsidRPr="00AE1D18" w:rsidRDefault="00EB0EE1" w:rsidP="001A45F1">
            <w:pPr>
              <w:pStyle w:val="aa"/>
              <w:ind w:hanging="1"/>
              <w:jc w:val="left"/>
              <w:rPr>
                <w:rFonts w:cs="Times New Roman"/>
                <w:sz w:val="20"/>
                <w:szCs w:val="20"/>
              </w:rPr>
            </w:pPr>
            <w:r w:rsidRPr="00AE1D18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14:paraId="53307EF3" w14:textId="77777777" w:rsidR="002B5C58" w:rsidRPr="006D118D" w:rsidRDefault="002B5C58" w:rsidP="002B5C58">
      <w:pPr>
        <w:pStyle w:val="140"/>
        <w:spacing w:line="14" w:lineRule="auto"/>
        <w:rPr>
          <w:b w:val="0"/>
          <w:i w:val="0"/>
          <w:color w:val="FF0000"/>
          <w:sz w:val="20"/>
          <w:szCs w:val="20"/>
          <w:lang w:val="ru-RU"/>
        </w:rPr>
      </w:pPr>
    </w:p>
    <w:p w14:paraId="5901AA9F" w14:textId="77777777" w:rsidR="002B5C58" w:rsidRPr="006D118D" w:rsidRDefault="002B5C58" w:rsidP="00581A9C">
      <w:pPr>
        <w:pStyle w:val="122"/>
        <w:jc w:val="center"/>
        <w:rPr>
          <w:color w:val="FF0000"/>
          <w:sz w:val="2"/>
          <w:szCs w:val="2"/>
        </w:rPr>
      </w:pPr>
    </w:p>
    <w:p w14:paraId="5E99C81F" w14:textId="77777777" w:rsidR="004F7828" w:rsidRPr="006D118D" w:rsidRDefault="004F7828" w:rsidP="00804282">
      <w:pPr>
        <w:spacing w:line="276" w:lineRule="auto"/>
        <w:rPr>
          <w:color w:val="FF0000"/>
        </w:rPr>
        <w:sectPr w:rsidR="004F7828" w:rsidRPr="006D118D" w:rsidSect="0021778D">
          <w:footnotePr>
            <w:numRestart w:val="eachPage"/>
          </w:footnotePr>
          <w:pgSz w:w="16838" w:h="11906" w:orient="landscape"/>
          <w:pgMar w:top="1418" w:right="536" w:bottom="851" w:left="1134" w:header="709" w:footer="709" w:gutter="0"/>
          <w:cols w:space="708"/>
          <w:docGrid w:linePitch="360"/>
        </w:sectPr>
      </w:pPr>
    </w:p>
    <w:p w14:paraId="3DC9AA29" w14:textId="581EB578" w:rsidR="000131AF" w:rsidRPr="00AE1D18" w:rsidRDefault="000131AF" w:rsidP="00DB1742">
      <w:pPr>
        <w:pStyle w:val="2"/>
        <w:spacing w:before="240" w:after="0" w:line="276" w:lineRule="auto"/>
        <w:ind w:left="0" w:firstLine="709"/>
        <w:jc w:val="both"/>
        <w:rPr>
          <w:rFonts w:eastAsia="Times New Roman"/>
        </w:rPr>
      </w:pPr>
      <w:bookmarkStart w:id="8" w:name="_Toc194395917"/>
      <w:bookmarkStart w:id="9" w:name="_Toc204259011"/>
      <w:r w:rsidRPr="00AE1D18">
        <w:rPr>
          <w:rFonts w:eastAsia="Times New Roman"/>
        </w:rPr>
        <w:lastRenderedPageBreak/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8"/>
      <w:bookmarkEnd w:id="9"/>
    </w:p>
    <w:p w14:paraId="299CAE20" w14:textId="26305C6D" w:rsidR="000131AF" w:rsidRPr="00AE1D18" w:rsidRDefault="000131AF" w:rsidP="00DB1742">
      <w:pPr>
        <w:pStyle w:val="afe"/>
        <w:numPr>
          <w:ilvl w:val="1"/>
          <w:numId w:val="1"/>
        </w:numPr>
        <w:spacing w:before="240" w:line="276" w:lineRule="auto"/>
        <w:ind w:left="0" w:firstLine="709"/>
        <w:rPr>
          <w:rFonts w:ascii="Times New Roman" w:eastAsia="Times New Roman" w:hAnsi="Times New Roman" w:cs="Times New Roman"/>
          <w:b/>
          <w:i w:val="0"/>
          <w:vanish/>
          <w:color w:val="auto"/>
          <w:sz w:val="28"/>
          <w:szCs w:val="28"/>
        </w:rPr>
      </w:pPr>
      <w:bookmarkStart w:id="10" w:name="_Toc194063498"/>
      <w:bookmarkStart w:id="11" w:name="_Toc194063539"/>
      <w:bookmarkStart w:id="12" w:name="_Toc194063569"/>
      <w:bookmarkStart w:id="13" w:name="_Toc194391801"/>
      <w:bookmarkStart w:id="14" w:name="_Toc194391842"/>
      <w:bookmarkStart w:id="15" w:name="_Toc194391900"/>
      <w:bookmarkStart w:id="16" w:name="_Toc194395918"/>
      <w:bookmarkStart w:id="17" w:name="_Toc203636487"/>
      <w:bookmarkStart w:id="18" w:name="_Toc194063501"/>
      <w:bookmarkStart w:id="19" w:name="_Toc194063542"/>
      <w:bookmarkStart w:id="20" w:name="_Toc194063572"/>
      <w:bookmarkStart w:id="21" w:name="_Toc194391804"/>
      <w:bookmarkStart w:id="22" w:name="_Toc194391845"/>
      <w:bookmarkStart w:id="23" w:name="_Toc194391903"/>
      <w:bookmarkStart w:id="24" w:name="_Toc194395921"/>
      <w:bookmarkStart w:id="25" w:name="_Toc203636490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AE1D1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Функциональные зоны</w:t>
      </w:r>
    </w:p>
    <w:p w14:paraId="0736EF78" w14:textId="77777777" w:rsidR="004A775D" w:rsidRPr="00AE1D18" w:rsidRDefault="004A775D" w:rsidP="00DB1742">
      <w:pPr>
        <w:shd w:val="clear" w:color="auto" w:fill="FFFFFF"/>
        <w:spacing w:line="276" w:lineRule="auto"/>
        <w:textAlignment w:val="baseline"/>
        <w:rPr>
          <w:spacing w:val="2"/>
        </w:rPr>
      </w:pPr>
    </w:p>
    <w:p w14:paraId="331D512E" w14:textId="77777777" w:rsidR="008D61BA" w:rsidRPr="00AE1D18" w:rsidRDefault="008D61BA" w:rsidP="00DB1742">
      <w:pPr>
        <w:shd w:val="clear" w:color="auto" w:fill="FFFFFF"/>
        <w:spacing w:line="276" w:lineRule="auto"/>
        <w:textAlignment w:val="baseline"/>
        <w:rPr>
          <w:spacing w:val="2"/>
        </w:rPr>
      </w:pPr>
      <w:r w:rsidRPr="00AE1D18">
        <w:rPr>
          <w:spacing w:val="2"/>
        </w:rPr>
        <w:t>Одним из основных инструментов регулирования градостроительной деятельности является функциональное зонирование территории.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территории, для которых рекомендуются различные виды и режимы хозяйственного использования.</w:t>
      </w:r>
    </w:p>
    <w:p w14:paraId="06C03020" w14:textId="77777777" w:rsidR="008D61BA" w:rsidRPr="00AE1D18" w:rsidRDefault="008D61BA" w:rsidP="00DB1742">
      <w:pPr>
        <w:shd w:val="clear" w:color="auto" w:fill="FFFFFF"/>
        <w:spacing w:line="276" w:lineRule="auto"/>
        <w:textAlignment w:val="baseline"/>
        <w:rPr>
          <w:spacing w:val="2"/>
        </w:rPr>
      </w:pPr>
      <w:r w:rsidRPr="00AE1D18">
        <w:rPr>
          <w:spacing w:val="2"/>
        </w:rPr>
        <w:t>Функциональные зоны - зоны, для которых документами территориального планирования определены границы и функциональное назначение.</w:t>
      </w:r>
    </w:p>
    <w:p w14:paraId="08D812EA" w14:textId="77777777" w:rsidR="008D61BA" w:rsidRPr="00AE1D18" w:rsidRDefault="008D61BA" w:rsidP="00DB1742">
      <w:pPr>
        <w:spacing w:line="276" w:lineRule="auto"/>
      </w:pPr>
      <w:r w:rsidRPr="00AE1D18">
        <w:t>Утверждение в документах территориального планирования границ функциональных зон не влечет за собой изменение правового режима земель, находящихся в границах указанных зон</w:t>
      </w:r>
      <w:r w:rsidRPr="00AE1D18">
        <w:rPr>
          <w:rStyle w:val="a8"/>
        </w:rPr>
        <w:footnoteReference w:id="4"/>
      </w:r>
      <w:r w:rsidRPr="00AE1D18">
        <w:t xml:space="preserve">. </w:t>
      </w:r>
    </w:p>
    <w:p w14:paraId="645A59B9" w14:textId="76129475" w:rsidR="008D61BA" w:rsidRPr="00AE1D18" w:rsidRDefault="008D61BA" w:rsidP="00DB1742">
      <w:pPr>
        <w:spacing w:line="276" w:lineRule="auto"/>
      </w:pPr>
      <w:r w:rsidRPr="00AE1D18">
        <w:t>Тип функциональных зон в генеральном плане установлен в соответствии с Приказом Министерства экономического развития Российской Федерации от 9 января 2018 года № 10</w:t>
      </w:r>
      <w:r w:rsidRPr="00AE1D18">
        <w:rPr>
          <w:rStyle w:val="a8"/>
        </w:rPr>
        <w:footnoteReference w:id="5"/>
      </w:r>
      <w:r w:rsidRPr="00AE1D18">
        <w:t>.</w:t>
      </w:r>
    </w:p>
    <w:p w14:paraId="3D771BA2" w14:textId="6EBE6B77" w:rsidR="00264652" w:rsidRPr="0092113B" w:rsidRDefault="00264652" w:rsidP="00724DBA">
      <w:pPr>
        <w:spacing w:line="276" w:lineRule="auto"/>
        <w:rPr>
          <w:rFonts w:eastAsia="Times New Roman" w:cs="Times New Roman"/>
          <w:szCs w:val="28"/>
          <w:lang w:eastAsia="ru-RU"/>
        </w:rPr>
      </w:pPr>
      <w:r w:rsidRPr="0092113B">
        <w:rPr>
          <w:rFonts w:eastAsia="Times New Roman" w:cs="Times New Roman"/>
          <w:szCs w:val="28"/>
          <w:lang w:eastAsia="ru-RU"/>
        </w:rPr>
        <w:t>Для земельного участка с кадастровым номером 35:23:0302062:172 предусмотрена функциональная зона «</w:t>
      </w:r>
      <w:r w:rsidR="0092113B" w:rsidRPr="0092113B">
        <w:rPr>
          <w:rFonts w:eastAsia="Times New Roman" w:cs="Times New Roman"/>
          <w:szCs w:val="28"/>
          <w:lang w:eastAsia="ru-RU"/>
        </w:rPr>
        <w:t>Зона режимных территорий</w:t>
      </w:r>
      <w:r w:rsidRPr="0092113B">
        <w:rPr>
          <w:rFonts w:eastAsia="Times New Roman" w:cs="Times New Roman"/>
          <w:szCs w:val="28"/>
          <w:lang w:eastAsia="ru-RU"/>
        </w:rPr>
        <w:t>».</w:t>
      </w:r>
    </w:p>
    <w:p w14:paraId="58025B65" w14:textId="03C1007D" w:rsidR="008D61BA" w:rsidRPr="00264652" w:rsidRDefault="008D61BA" w:rsidP="008D61BA">
      <w:pPr>
        <w:widowControl/>
        <w:spacing w:after="160" w:line="259" w:lineRule="auto"/>
        <w:ind w:firstLine="0"/>
        <w:jc w:val="left"/>
        <w:rPr>
          <w:strike/>
          <w:color w:val="FF0000"/>
          <w:szCs w:val="28"/>
        </w:rPr>
        <w:sectPr w:rsidR="008D61BA" w:rsidRPr="00264652" w:rsidSect="00015F93">
          <w:footnotePr>
            <w:numRestart w:val="eachPage"/>
          </w:footnotePr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14:paraId="7D7DAC12" w14:textId="77777777" w:rsidR="00E57233" w:rsidRPr="001271B1" w:rsidRDefault="00E57233" w:rsidP="00E57233">
      <w:pPr>
        <w:widowControl/>
        <w:spacing w:after="160" w:line="259" w:lineRule="auto"/>
        <w:ind w:firstLine="0"/>
        <w:jc w:val="right"/>
        <w:rPr>
          <w:rFonts w:eastAsia="Times New Roman" w:cs="Times New Roman"/>
          <w:szCs w:val="28"/>
          <w:lang w:eastAsia="ru-RU"/>
        </w:rPr>
      </w:pPr>
      <w:r w:rsidRPr="001271B1">
        <w:rPr>
          <w:szCs w:val="28"/>
        </w:rPr>
        <w:lastRenderedPageBreak/>
        <w:t>Таблица 3.2</w:t>
      </w:r>
    </w:p>
    <w:p w14:paraId="593F2201" w14:textId="5B52A582" w:rsidR="00E57233" w:rsidRPr="000E2699" w:rsidRDefault="00E57233" w:rsidP="00E57233">
      <w:pPr>
        <w:pStyle w:val="afd"/>
        <w:spacing w:before="0" w:beforeAutospacing="0" w:after="240" w:afterAutospacing="0"/>
        <w:jc w:val="center"/>
        <w:rPr>
          <w:sz w:val="28"/>
          <w:szCs w:val="28"/>
        </w:rPr>
      </w:pPr>
      <w:r w:rsidRPr="000E2699">
        <w:rPr>
          <w:sz w:val="28"/>
          <w:szCs w:val="28"/>
        </w:rPr>
        <w:t>Параметры функциональных зон, а также сведения о планируемы</w:t>
      </w:r>
      <w:r w:rsidR="001A45F1" w:rsidRPr="000E2699">
        <w:rPr>
          <w:sz w:val="28"/>
          <w:szCs w:val="28"/>
        </w:rPr>
        <w:t xml:space="preserve">х для размещения в них </w:t>
      </w:r>
      <w:r w:rsidRPr="000E2699">
        <w:rPr>
          <w:sz w:val="28"/>
          <w:szCs w:val="28"/>
        </w:rPr>
        <w:t>объектах регионального значения, объектах местного значения, за исключением линейных объектов</w:t>
      </w:r>
    </w:p>
    <w:tbl>
      <w:tblPr>
        <w:tblW w:w="14594" w:type="dxa"/>
        <w:tblInd w:w="15" w:type="dxa"/>
        <w:tblBorders>
          <w:top w:val="single" w:sz="6" w:space="0" w:color="000000"/>
          <w:left w:val="single" w:sz="6" w:space="0" w:color="000000"/>
          <w:right w:val="single" w:sz="6" w:space="0" w:color="000000"/>
          <w:insideH w:val="single" w:sz="4" w:space="0" w:color="auto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3273"/>
        <w:gridCol w:w="1112"/>
        <w:gridCol w:w="1392"/>
        <w:gridCol w:w="1182"/>
        <w:gridCol w:w="1468"/>
        <w:gridCol w:w="1367"/>
        <w:gridCol w:w="1559"/>
        <w:gridCol w:w="2552"/>
      </w:tblGrid>
      <w:tr w:rsidR="006D118D" w:rsidRPr="000E2699" w14:paraId="590A2C2D" w14:textId="77777777" w:rsidTr="00E57233">
        <w:tc>
          <w:tcPr>
            <w:tcW w:w="689" w:type="dxa"/>
            <w:vMerge w:val="restart"/>
            <w:hideMark/>
          </w:tcPr>
          <w:p w14:paraId="660856C1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Индекс зоны</w:t>
            </w:r>
          </w:p>
        </w:tc>
        <w:tc>
          <w:tcPr>
            <w:tcW w:w="3273" w:type="dxa"/>
            <w:vMerge w:val="restart"/>
            <w:hideMark/>
          </w:tcPr>
          <w:p w14:paraId="68F51482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Наименование функциональной зоны</w:t>
            </w:r>
          </w:p>
        </w:tc>
        <w:tc>
          <w:tcPr>
            <w:tcW w:w="1112" w:type="dxa"/>
            <w:vMerge w:val="restart"/>
            <w:hideMark/>
          </w:tcPr>
          <w:p w14:paraId="1D20BCBC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Характер освоения территории</w:t>
            </w:r>
          </w:p>
        </w:tc>
        <w:tc>
          <w:tcPr>
            <w:tcW w:w="9520" w:type="dxa"/>
            <w:gridSpan w:val="6"/>
            <w:hideMark/>
          </w:tcPr>
          <w:p w14:paraId="0BF5354B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Параметры планируемого развития функциональных зон</w:t>
            </w:r>
          </w:p>
        </w:tc>
      </w:tr>
      <w:tr w:rsidR="006D118D" w:rsidRPr="000E2699" w14:paraId="4DE25564" w14:textId="77777777" w:rsidTr="00F40165">
        <w:tc>
          <w:tcPr>
            <w:tcW w:w="689" w:type="dxa"/>
            <w:vMerge/>
            <w:vAlign w:val="center"/>
            <w:hideMark/>
          </w:tcPr>
          <w:p w14:paraId="764DA172" w14:textId="77777777" w:rsidR="00E57233" w:rsidRPr="000E2699" w:rsidRDefault="00E57233" w:rsidP="00E57233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3273" w:type="dxa"/>
            <w:vMerge/>
            <w:vAlign w:val="center"/>
            <w:hideMark/>
          </w:tcPr>
          <w:p w14:paraId="1B379039" w14:textId="77777777" w:rsidR="00E57233" w:rsidRPr="000E2699" w:rsidRDefault="00E57233" w:rsidP="00E57233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14:paraId="3DA48D49" w14:textId="77777777" w:rsidR="00E57233" w:rsidRPr="000E2699" w:rsidRDefault="00E57233" w:rsidP="00E57233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392" w:type="dxa"/>
            <w:hideMark/>
          </w:tcPr>
          <w:p w14:paraId="6CCCF44C" w14:textId="16B8DDDA" w:rsidR="00E57233" w:rsidRPr="000E2699" w:rsidRDefault="00E57233" w:rsidP="00E0493C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 xml:space="preserve">Максимальная плотность </w:t>
            </w:r>
            <w:r w:rsidR="00E0493C" w:rsidRPr="000E2699">
              <w:rPr>
                <w:sz w:val="19"/>
                <w:szCs w:val="19"/>
              </w:rPr>
              <w:t>н</w:t>
            </w:r>
            <w:r w:rsidRPr="000E2699">
              <w:rPr>
                <w:sz w:val="19"/>
                <w:szCs w:val="19"/>
              </w:rPr>
              <w:t>аселения (чел./</w:t>
            </w:r>
            <w:proofErr w:type="gramStart"/>
            <w:r w:rsidRPr="000E2699">
              <w:rPr>
                <w:sz w:val="19"/>
                <w:szCs w:val="19"/>
              </w:rPr>
              <w:t>га</w:t>
            </w:r>
            <w:proofErr w:type="gramEnd"/>
            <w:r w:rsidRPr="000E2699">
              <w:rPr>
                <w:sz w:val="19"/>
                <w:szCs w:val="19"/>
              </w:rPr>
              <w:t>)*</w:t>
            </w:r>
          </w:p>
        </w:tc>
        <w:tc>
          <w:tcPr>
            <w:tcW w:w="1182" w:type="dxa"/>
            <w:hideMark/>
          </w:tcPr>
          <w:p w14:paraId="0DC4EC17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Показатели численности постоянного населения (чел.)*</w:t>
            </w:r>
          </w:p>
        </w:tc>
        <w:tc>
          <w:tcPr>
            <w:tcW w:w="1468" w:type="dxa"/>
            <w:hideMark/>
          </w:tcPr>
          <w:p w14:paraId="56A1F829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Средняя жилищная обеспеченность (м</w:t>
            </w:r>
            <w:proofErr w:type="gramStart"/>
            <w:r w:rsidRPr="000E2699">
              <w:rPr>
                <w:sz w:val="12"/>
                <w:szCs w:val="12"/>
                <w:vertAlign w:val="superscript"/>
              </w:rPr>
              <w:t>2</w:t>
            </w:r>
            <w:proofErr w:type="gramEnd"/>
            <w:r w:rsidRPr="000E2699">
              <w:rPr>
                <w:sz w:val="19"/>
                <w:szCs w:val="19"/>
              </w:rPr>
              <w:t>/чел.)*</w:t>
            </w:r>
          </w:p>
        </w:tc>
        <w:tc>
          <w:tcPr>
            <w:tcW w:w="1367" w:type="dxa"/>
            <w:hideMark/>
          </w:tcPr>
          <w:p w14:paraId="1EBA1384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Планируемый объем ввода жилья</w:t>
            </w:r>
          </w:p>
          <w:p w14:paraId="638B6187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(м</w:t>
            </w:r>
            <w:proofErr w:type="gramStart"/>
            <w:r w:rsidRPr="000E2699">
              <w:rPr>
                <w:sz w:val="12"/>
                <w:szCs w:val="12"/>
                <w:vertAlign w:val="superscript"/>
              </w:rPr>
              <w:t>2</w:t>
            </w:r>
            <w:proofErr w:type="gramEnd"/>
            <w:r w:rsidRPr="000E2699">
              <w:rPr>
                <w:sz w:val="19"/>
                <w:szCs w:val="19"/>
              </w:rPr>
              <w:t>)*</w:t>
            </w:r>
          </w:p>
        </w:tc>
        <w:tc>
          <w:tcPr>
            <w:tcW w:w="1559" w:type="dxa"/>
            <w:hideMark/>
          </w:tcPr>
          <w:p w14:paraId="7529692F" w14:textId="43D937F1" w:rsidR="00E57233" w:rsidRPr="000E2699" w:rsidRDefault="00E57233" w:rsidP="00BB7CDE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Площадь функциональной зоны (</w:t>
            </w:r>
            <w:proofErr w:type="gramStart"/>
            <w:r w:rsidR="00BB7CDE" w:rsidRPr="000E2699">
              <w:rPr>
                <w:sz w:val="19"/>
                <w:szCs w:val="19"/>
              </w:rPr>
              <w:t>га</w:t>
            </w:r>
            <w:proofErr w:type="gramEnd"/>
            <w:r w:rsidRPr="000E2699">
              <w:rPr>
                <w:sz w:val="19"/>
                <w:szCs w:val="19"/>
              </w:rPr>
              <w:t>)</w:t>
            </w:r>
          </w:p>
        </w:tc>
        <w:tc>
          <w:tcPr>
            <w:tcW w:w="2552" w:type="dxa"/>
            <w:hideMark/>
          </w:tcPr>
          <w:p w14:paraId="50B5148D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Сведения о планируемых объектах федерального, регионального, местного значения (за исключением линейных объектов)</w:t>
            </w:r>
          </w:p>
        </w:tc>
      </w:tr>
    </w:tbl>
    <w:p w14:paraId="7EF2B3F1" w14:textId="77777777" w:rsidR="00E57233" w:rsidRPr="000E2699" w:rsidRDefault="00E57233" w:rsidP="00E57233">
      <w:pPr>
        <w:jc w:val="center"/>
        <w:rPr>
          <w:sz w:val="2"/>
          <w:szCs w:val="2"/>
        </w:rPr>
      </w:pPr>
    </w:p>
    <w:tbl>
      <w:tblPr>
        <w:tblW w:w="1457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3277"/>
        <w:gridCol w:w="1112"/>
        <w:gridCol w:w="1392"/>
        <w:gridCol w:w="1175"/>
        <w:gridCol w:w="1475"/>
        <w:gridCol w:w="1360"/>
        <w:gridCol w:w="1559"/>
        <w:gridCol w:w="2537"/>
      </w:tblGrid>
      <w:tr w:rsidR="006D118D" w:rsidRPr="000E2699" w14:paraId="53532F02" w14:textId="77777777" w:rsidTr="00F40165">
        <w:trPr>
          <w:trHeight w:val="97"/>
          <w:tblHeader/>
        </w:trPr>
        <w:tc>
          <w:tcPr>
            <w:tcW w:w="689" w:type="dxa"/>
            <w:vAlign w:val="center"/>
          </w:tcPr>
          <w:p w14:paraId="3FEE23DB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1</w:t>
            </w:r>
          </w:p>
        </w:tc>
        <w:tc>
          <w:tcPr>
            <w:tcW w:w="3277" w:type="dxa"/>
            <w:vAlign w:val="center"/>
          </w:tcPr>
          <w:p w14:paraId="2DE2536A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2</w:t>
            </w:r>
          </w:p>
        </w:tc>
        <w:tc>
          <w:tcPr>
            <w:tcW w:w="1112" w:type="dxa"/>
            <w:vAlign w:val="center"/>
          </w:tcPr>
          <w:p w14:paraId="5EA6CE97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3</w:t>
            </w:r>
          </w:p>
        </w:tc>
        <w:tc>
          <w:tcPr>
            <w:tcW w:w="1392" w:type="dxa"/>
            <w:vAlign w:val="center"/>
          </w:tcPr>
          <w:p w14:paraId="405062D4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4</w:t>
            </w:r>
          </w:p>
        </w:tc>
        <w:tc>
          <w:tcPr>
            <w:tcW w:w="1175" w:type="dxa"/>
            <w:vAlign w:val="center"/>
          </w:tcPr>
          <w:p w14:paraId="66EC2F09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5</w:t>
            </w:r>
          </w:p>
        </w:tc>
        <w:tc>
          <w:tcPr>
            <w:tcW w:w="1475" w:type="dxa"/>
            <w:vAlign w:val="center"/>
          </w:tcPr>
          <w:p w14:paraId="0DD56C2D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6</w:t>
            </w:r>
          </w:p>
        </w:tc>
        <w:tc>
          <w:tcPr>
            <w:tcW w:w="1360" w:type="dxa"/>
            <w:vAlign w:val="center"/>
          </w:tcPr>
          <w:p w14:paraId="4FA3B025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7</w:t>
            </w:r>
          </w:p>
        </w:tc>
        <w:tc>
          <w:tcPr>
            <w:tcW w:w="1559" w:type="dxa"/>
            <w:vAlign w:val="center"/>
          </w:tcPr>
          <w:p w14:paraId="55A96550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8</w:t>
            </w:r>
          </w:p>
        </w:tc>
        <w:tc>
          <w:tcPr>
            <w:tcW w:w="2537" w:type="dxa"/>
            <w:vAlign w:val="center"/>
          </w:tcPr>
          <w:p w14:paraId="5EA0A127" w14:textId="77777777" w:rsidR="00E57233" w:rsidRPr="000E2699" w:rsidRDefault="00E57233" w:rsidP="00E57233">
            <w:pPr>
              <w:pStyle w:val="afd"/>
              <w:spacing w:before="0" w:beforeAutospacing="0" w:after="0" w:afterAutospacing="0"/>
              <w:jc w:val="center"/>
              <w:rPr>
                <w:sz w:val="19"/>
                <w:szCs w:val="19"/>
              </w:rPr>
            </w:pPr>
            <w:r w:rsidRPr="000E2699">
              <w:rPr>
                <w:sz w:val="19"/>
                <w:szCs w:val="19"/>
              </w:rPr>
              <w:t>9</w:t>
            </w:r>
          </w:p>
        </w:tc>
      </w:tr>
      <w:tr w:rsidR="006D118D" w:rsidRPr="000E2699" w14:paraId="106A594C" w14:textId="77777777" w:rsidTr="00F40165">
        <w:trPr>
          <w:trHeight w:val="328"/>
        </w:trPr>
        <w:tc>
          <w:tcPr>
            <w:tcW w:w="689" w:type="dxa"/>
          </w:tcPr>
          <w:p w14:paraId="24310A3F" w14:textId="54851E6A" w:rsidR="00E57233" w:rsidRPr="00836FD3" w:rsidRDefault="0092113B" w:rsidP="00E57233">
            <w:pPr>
              <w:pStyle w:val="afd"/>
              <w:spacing w:before="0" w:after="0"/>
              <w:jc w:val="center"/>
              <w:rPr>
                <w:sz w:val="20"/>
                <w:szCs w:val="20"/>
                <w:highlight w:val="red"/>
              </w:rPr>
            </w:pPr>
            <w:r w:rsidRPr="0092113B">
              <w:rPr>
                <w:sz w:val="20"/>
                <w:szCs w:val="20"/>
              </w:rPr>
              <w:t>ЗРТ</w:t>
            </w:r>
          </w:p>
        </w:tc>
        <w:tc>
          <w:tcPr>
            <w:tcW w:w="3277" w:type="dxa"/>
          </w:tcPr>
          <w:p w14:paraId="0862D7F9" w14:textId="2D23BB7E" w:rsidR="00E57233" w:rsidRPr="00836FD3" w:rsidRDefault="0092113B" w:rsidP="000E2699">
            <w:pPr>
              <w:pStyle w:val="afd"/>
              <w:spacing w:before="0" w:after="0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2113B">
              <w:rPr>
                <w:sz w:val="20"/>
                <w:szCs w:val="20"/>
              </w:rPr>
              <w:t>Зона режимных территорий</w:t>
            </w:r>
          </w:p>
        </w:tc>
        <w:tc>
          <w:tcPr>
            <w:tcW w:w="1112" w:type="dxa"/>
          </w:tcPr>
          <w:p w14:paraId="53043111" w14:textId="77777777" w:rsidR="00E57233" w:rsidRPr="000E2699" w:rsidRDefault="00E57233" w:rsidP="004C2F81">
            <w:pPr>
              <w:ind w:firstLine="0"/>
              <w:jc w:val="center"/>
              <w:rPr>
                <w:sz w:val="20"/>
                <w:szCs w:val="20"/>
              </w:rPr>
            </w:pPr>
            <w:r w:rsidRPr="000E2699">
              <w:rPr>
                <w:sz w:val="20"/>
                <w:szCs w:val="20"/>
              </w:rPr>
              <w:t>-</w:t>
            </w:r>
          </w:p>
        </w:tc>
        <w:tc>
          <w:tcPr>
            <w:tcW w:w="1392" w:type="dxa"/>
          </w:tcPr>
          <w:p w14:paraId="62DB2933" w14:textId="77777777" w:rsidR="00E57233" w:rsidRPr="000E2699" w:rsidRDefault="00E57233" w:rsidP="004C2F81">
            <w:pPr>
              <w:pStyle w:val="afd"/>
              <w:spacing w:before="0" w:after="0"/>
              <w:jc w:val="center"/>
              <w:rPr>
                <w:sz w:val="20"/>
                <w:szCs w:val="20"/>
              </w:rPr>
            </w:pPr>
            <w:r w:rsidRPr="000E2699">
              <w:rPr>
                <w:sz w:val="20"/>
                <w:szCs w:val="20"/>
              </w:rPr>
              <w:t>-</w:t>
            </w:r>
          </w:p>
        </w:tc>
        <w:tc>
          <w:tcPr>
            <w:tcW w:w="1175" w:type="dxa"/>
          </w:tcPr>
          <w:p w14:paraId="0CC86312" w14:textId="77777777" w:rsidR="00E57233" w:rsidRPr="000E2699" w:rsidRDefault="00E57233" w:rsidP="004C2F81">
            <w:pPr>
              <w:pStyle w:val="afd"/>
              <w:spacing w:before="0" w:after="0"/>
              <w:jc w:val="center"/>
              <w:rPr>
                <w:sz w:val="20"/>
                <w:szCs w:val="20"/>
              </w:rPr>
            </w:pPr>
            <w:r w:rsidRPr="000E2699">
              <w:rPr>
                <w:sz w:val="20"/>
                <w:szCs w:val="20"/>
              </w:rPr>
              <w:t>-</w:t>
            </w:r>
          </w:p>
        </w:tc>
        <w:tc>
          <w:tcPr>
            <w:tcW w:w="1475" w:type="dxa"/>
          </w:tcPr>
          <w:p w14:paraId="7E8D5F56" w14:textId="77777777" w:rsidR="00E57233" w:rsidRPr="000E2699" w:rsidRDefault="00E57233" w:rsidP="004C2F81">
            <w:pPr>
              <w:pStyle w:val="afd"/>
              <w:spacing w:before="0" w:after="0"/>
              <w:jc w:val="center"/>
              <w:rPr>
                <w:sz w:val="20"/>
                <w:szCs w:val="20"/>
              </w:rPr>
            </w:pPr>
            <w:r w:rsidRPr="000E2699">
              <w:rPr>
                <w:sz w:val="20"/>
                <w:szCs w:val="20"/>
              </w:rPr>
              <w:t>-</w:t>
            </w:r>
          </w:p>
        </w:tc>
        <w:tc>
          <w:tcPr>
            <w:tcW w:w="1360" w:type="dxa"/>
          </w:tcPr>
          <w:p w14:paraId="108F501E" w14:textId="77777777" w:rsidR="00E57233" w:rsidRPr="000E2699" w:rsidRDefault="00E57233" w:rsidP="004C2F81">
            <w:pPr>
              <w:pStyle w:val="afd"/>
              <w:spacing w:before="0" w:after="0"/>
              <w:jc w:val="center"/>
              <w:rPr>
                <w:sz w:val="20"/>
                <w:szCs w:val="20"/>
              </w:rPr>
            </w:pPr>
            <w:r w:rsidRPr="000E269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65015BB3" w14:textId="44BBB39F" w:rsidR="00E57233" w:rsidRPr="000E2699" w:rsidRDefault="00DF66C5" w:rsidP="001002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49,</w:t>
            </w:r>
            <w:r w:rsidR="0010027C">
              <w:rPr>
                <w:rFonts w:eastAsia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537" w:type="dxa"/>
            <w:vAlign w:val="center"/>
          </w:tcPr>
          <w:p w14:paraId="0027C2D7" w14:textId="717FC9A3" w:rsidR="00E57233" w:rsidRPr="000E2699" w:rsidRDefault="000E2699" w:rsidP="004C2F81">
            <w:pPr>
              <w:spacing w:line="240" w:lineRule="auto"/>
              <w:ind w:left="142" w:right="127" w:firstLine="0"/>
              <w:jc w:val="left"/>
              <w:rPr>
                <w:sz w:val="20"/>
                <w:szCs w:val="20"/>
              </w:rPr>
            </w:pPr>
            <w:r w:rsidRPr="000E2699">
              <w:rPr>
                <w:rFonts w:eastAsia="Calibri" w:cs="Times New Roman"/>
                <w:b/>
                <w:sz w:val="20"/>
                <w:szCs w:val="20"/>
              </w:rPr>
              <w:t>-</w:t>
            </w:r>
          </w:p>
        </w:tc>
      </w:tr>
    </w:tbl>
    <w:p w14:paraId="49BCC5CB" w14:textId="6EF40331" w:rsidR="00E57233" w:rsidRPr="000E2699" w:rsidRDefault="00E57233" w:rsidP="00E57233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0E2699">
        <w:rPr>
          <w:rFonts w:eastAsia="Times New Roman" w:cs="Times New Roman"/>
          <w:sz w:val="24"/>
          <w:szCs w:val="24"/>
          <w:lang w:eastAsia="ru-RU"/>
        </w:rPr>
        <w:t>* - показатели для функциональных зон</w:t>
      </w:r>
      <w:r w:rsidR="000E2699">
        <w:rPr>
          <w:rFonts w:eastAsia="Times New Roman" w:cs="Times New Roman"/>
          <w:sz w:val="24"/>
          <w:szCs w:val="24"/>
          <w:lang w:eastAsia="ru-RU"/>
        </w:rPr>
        <w:t xml:space="preserve"> с планируемой жилой застройкой</w:t>
      </w:r>
    </w:p>
    <w:p w14:paraId="21D86027" w14:textId="77777777" w:rsidR="00E57233" w:rsidRPr="000E2699" w:rsidRDefault="00E57233" w:rsidP="00E57233">
      <w:pPr>
        <w:widowControl/>
        <w:spacing w:line="288" w:lineRule="atLeast"/>
        <w:ind w:firstLine="540"/>
        <w:rPr>
          <w:rFonts w:eastAsia="Times New Roman" w:cs="Times New Roman"/>
          <w:sz w:val="24"/>
          <w:szCs w:val="24"/>
          <w:lang w:eastAsia="ru-RU"/>
        </w:rPr>
      </w:pPr>
    </w:p>
    <w:p w14:paraId="47544A5B" w14:textId="5673534B" w:rsidR="009608DE" w:rsidRPr="000E2699" w:rsidRDefault="009608DE" w:rsidP="00E57233">
      <w:pPr>
        <w:spacing w:line="276" w:lineRule="auto"/>
        <w:ind w:firstLine="0"/>
      </w:pPr>
    </w:p>
    <w:sectPr w:rsidR="009608DE" w:rsidRPr="000E2699" w:rsidSect="00E57233">
      <w:footnotePr>
        <w:numRestart w:val="eachPage"/>
      </w:footnotePr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8169B5" w14:textId="77777777" w:rsidR="00E9726B" w:rsidRDefault="00E9726B" w:rsidP="00EF1456">
      <w:pPr>
        <w:spacing w:line="240" w:lineRule="auto"/>
      </w:pPr>
      <w:r>
        <w:separator/>
      </w:r>
    </w:p>
  </w:endnote>
  <w:endnote w:type="continuationSeparator" w:id="0">
    <w:p w14:paraId="14E4BD2B" w14:textId="77777777" w:rsidR="00E9726B" w:rsidRDefault="00E9726B" w:rsidP="00EF14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452965" w14:textId="77777777" w:rsidR="00E9726B" w:rsidRDefault="00E9726B" w:rsidP="00EF1456">
      <w:pPr>
        <w:spacing w:line="240" w:lineRule="auto"/>
      </w:pPr>
      <w:r>
        <w:separator/>
      </w:r>
    </w:p>
  </w:footnote>
  <w:footnote w:type="continuationSeparator" w:id="0">
    <w:p w14:paraId="58DBC05F" w14:textId="77777777" w:rsidR="00E9726B" w:rsidRDefault="00E9726B" w:rsidP="00EF1456">
      <w:pPr>
        <w:spacing w:line="240" w:lineRule="auto"/>
      </w:pPr>
      <w:r>
        <w:continuationSeparator/>
      </w:r>
    </w:p>
  </w:footnote>
  <w:footnote w:id="1">
    <w:p w14:paraId="31EDA8AA" w14:textId="3CC0F36F" w:rsidR="00DF66C5" w:rsidRPr="00675D9E" w:rsidRDefault="00DF66C5" w:rsidP="0074365D">
      <w:pPr>
        <w:pStyle w:val="a6"/>
        <w:rPr>
          <w:sz w:val="20"/>
        </w:rPr>
      </w:pPr>
      <w:r w:rsidRPr="00675D9E">
        <w:rPr>
          <w:rStyle w:val="a8"/>
          <w:sz w:val="20"/>
        </w:rPr>
        <w:footnoteRef/>
      </w:r>
      <w:r w:rsidRPr="00675D9E">
        <w:rPr>
          <w:sz w:val="20"/>
        </w:rPr>
        <w:t xml:space="preserve"> Период установлен распоряжением Министерства имущественных отношений и градостроительной деятельности Вологодской области  </w:t>
      </w:r>
      <w:r w:rsidRPr="00A85845">
        <w:rPr>
          <w:sz w:val="20"/>
        </w:rPr>
        <w:t xml:space="preserve">от 28 октября 2025 </w:t>
      </w:r>
      <w:r w:rsidRPr="00D20361">
        <w:rPr>
          <w:sz w:val="20"/>
        </w:rPr>
        <w:t>года № 27</w:t>
      </w:r>
      <w:r>
        <w:rPr>
          <w:sz w:val="20"/>
        </w:rPr>
        <w:t>22</w:t>
      </w:r>
      <w:r w:rsidRPr="00D20361">
        <w:rPr>
          <w:sz w:val="20"/>
        </w:rPr>
        <w:t>-р.</w:t>
      </w:r>
    </w:p>
  </w:footnote>
  <w:footnote w:id="2">
    <w:p w14:paraId="1D04EA08" w14:textId="77777777" w:rsidR="00DF66C5" w:rsidRPr="000B7764" w:rsidRDefault="00DF66C5" w:rsidP="0053292A">
      <w:pPr>
        <w:pStyle w:val="a6"/>
        <w:jc w:val="both"/>
        <w:rPr>
          <w:color w:val="FF0000"/>
          <w:sz w:val="20"/>
        </w:rPr>
      </w:pPr>
      <w:r w:rsidRPr="006804C3">
        <w:rPr>
          <w:rStyle w:val="a8"/>
          <w:sz w:val="20"/>
        </w:rPr>
        <w:footnoteRef/>
      </w:r>
      <w:r w:rsidRPr="006804C3">
        <w:rPr>
          <w:sz w:val="20"/>
        </w:rPr>
        <w:t xml:space="preserve"> </w:t>
      </w:r>
      <w:proofErr w:type="gramStart"/>
      <w:r>
        <w:rPr>
          <w:sz w:val="20"/>
        </w:rPr>
        <w:t>Наименование объекта указано в</w:t>
      </w:r>
      <w:r w:rsidRPr="006804C3">
        <w:rPr>
          <w:sz w:val="20"/>
        </w:rPr>
        <w:t xml:space="preserve"> соответствии с Приказом Минэкономразвития России от 9 января</w:t>
      </w:r>
      <w:r>
        <w:rPr>
          <w:sz w:val="20"/>
        </w:rPr>
        <w:t xml:space="preserve"> </w:t>
      </w:r>
      <w:r w:rsidRPr="006804C3">
        <w:rPr>
          <w:sz w:val="20"/>
        </w:rPr>
        <w:t>2018</w:t>
      </w:r>
      <w:r>
        <w:rPr>
          <w:sz w:val="20"/>
        </w:rPr>
        <w:t xml:space="preserve"> </w:t>
      </w:r>
      <w:r w:rsidRPr="006804C3">
        <w:rPr>
          <w:sz w:val="20"/>
        </w:rPr>
        <w:t>года № 10</w:t>
      </w:r>
      <w:r>
        <w:rPr>
          <w:sz w:val="20"/>
        </w:rPr>
        <w:t xml:space="preserve"> </w:t>
      </w:r>
      <w:r w:rsidRPr="006804C3">
        <w:rPr>
          <w:sz w:val="20"/>
        </w:rPr>
        <w:t>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года № 793» (далее – Приказ Минэкономразвития России от 9 января 2018 года № 10)</w:t>
      </w:r>
      <w:r>
        <w:rPr>
          <w:sz w:val="20"/>
        </w:rPr>
        <w:t>.</w:t>
      </w:r>
      <w:proofErr w:type="gramEnd"/>
    </w:p>
  </w:footnote>
  <w:footnote w:id="3">
    <w:p w14:paraId="6092ECBA" w14:textId="77777777" w:rsidR="00DF66C5" w:rsidRDefault="00DF66C5" w:rsidP="0053292A"/>
    <w:p w14:paraId="7F9081C5" w14:textId="77777777" w:rsidR="00DF66C5" w:rsidRPr="0032155B" w:rsidRDefault="00DF66C5" w:rsidP="0053292A">
      <w:pPr>
        <w:pStyle w:val="a6"/>
      </w:pPr>
    </w:p>
  </w:footnote>
  <w:footnote w:id="4">
    <w:p w14:paraId="6D7914BF" w14:textId="77777777" w:rsidR="00DF66C5" w:rsidRPr="00853636" w:rsidRDefault="00DF66C5" w:rsidP="008D61BA">
      <w:pPr>
        <w:pStyle w:val="a6"/>
        <w:jc w:val="both"/>
        <w:rPr>
          <w:sz w:val="20"/>
        </w:rPr>
      </w:pPr>
      <w:r w:rsidRPr="00853636">
        <w:rPr>
          <w:rStyle w:val="a8"/>
          <w:sz w:val="20"/>
        </w:rPr>
        <w:footnoteRef/>
      </w:r>
      <w:r w:rsidRPr="00853636">
        <w:rPr>
          <w:sz w:val="20"/>
        </w:rPr>
        <w:t xml:space="preserve"> Часть 12 статьи 9 Градостроительного кодекса Российской Федерации.</w:t>
      </w:r>
    </w:p>
  </w:footnote>
  <w:footnote w:id="5">
    <w:p w14:paraId="591DC22B" w14:textId="77777777" w:rsidR="00DF66C5" w:rsidRPr="00114815" w:rsidRDefault="00DF66C5" w:rsidP="008D61BA">
      <w:pPr>
        <w:pStyle w:val="afd"/>
        <w:spacing w:before="0" w:beforeAutospacing="0" w:after="0" w:afterAutospacing="0"/>
        <w:jc w:val="both"/>
        <w:rPr>
          <w:sz w:val="20"/>
          <w:szCs w:val="20"/>
        </w:rPr>
      </w:pPr>
      <w:r w:rsidRPr="00853636">
        <w:rPr>
          <w:rStyle w:val="a8"/>
          <w:sz w:val="20"/>
          <w:szCs w:val="20"/>
        </w:rPr>
        <w:footnoteRef/>
      </w:r>
      <w:r w:rsidRPr="00853636">
        <w:rPr>
          <w:sz w:val="20"/>
          <w:szCs w:val="20"/>
        </w:rPr>
        <w:t>Приказ Министерства экономического развития Российской Федерации от 9 января 2018 года № 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года № 793».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D4FA42" w14:textId="77777777" w:rsidR="00DF66C5" w:rsidRPr="001903D6" w:rsidRDefault="00DF66C5" w:rsidP="00252B76">
    <w:pPr>
      <w:pStyle w:val="a4"/>
      <w:ind w:firstLine="0"/>
      <w:jc w:val="center"/>
      <w:rPr>
        <w:sz w:val="24"/>
        <w:szCs w:val="24"/>
      </w:rPr>
    </w:pPr>
    <w:r w:rsidRPr="001903D6">
      <w:rPr>
        <w:sz w:val="24"/>
        <w:szCs w:val="24"/>
      </w:rPr>
      <w:fldChar w:fldCharType="begin"/>
    </w:r>
    <w:r w:rsidRPr="001903D6">
      <w:rPr>
        <w:sz w:val="24"/>
        <w:szCs w:val="24"/>
      </w:rPr>
      <w:instrText>PAGE   \* MERGEFORMAT</w:instrText>
    </w:r>
    <w:r w:rsidRPr="001903D6">
      <w:rPr>
        <w:sz w:val="24"/>
        <w:szCs w:val="24"/>
      </w:rPr>
      <w:fldChar w:fldCharType="separate"/>
    </w:r>
    <w:r w:rsidR="00EA40FA">
      <w:rPr>
        <w:noProof/>
        <w:sz w:val="24"/>
        <w:szCs w:val="24"/>
      </w:rPr>
      <w:t>2</w:t>
    </w:r>
    <w:r w:rsidRPr="001903D6">
      <w:rPr>
        <w:sz w:val="24"/>
        <w:szCs w:val="24"/>
      </w:rPr>
      <w:fldChar w:fldCharType="end"/>
    </w:r>
  </w:p>
  <w:p w14:paraId="0891A925" w14:textId="77777777" w:rsidR="00DF66C5" w:rsidRDefault="00DF66C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2CEE99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712867"/>
    <w:multiLevelType w:val="hybridMultilevel"/>
    <w:tmpl w:val="45DEB85A"/>
    <w:lvl w:ilvl="0" w:tplc="E72E753A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BD73F6"/>
    <w:multiLevelType w:val="hybridMultilevel"/>
    <w:tmpl w:val="06AE9C5C"/>
    <w:lvl w:ilvl="0" w:tplc="5A0290BC">
      <w:start w:val="1"/>
      <w:numFmt w:val="decimal"/>
      <w:lvlText w:val="8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7" w:hanging="360"/>
      </w:pPr>
    </w:lvl>
    <w:lvl w:ilvl="2" w:tplc="0419001B" w:tentative="1">
      <w:start w:val="1"/>
      <w:numFmt w:val="lowerRoman"/>
      <w:lvlText w:val="%3."/>
      <w:lvlJc w:val="right"/>
      <w:pPr>
        <w:ind w:left="1307" w:hanging="180"/>
      </w:pPr>
    </w:lvl>
    <w:lvl w:ilvl="3" w:tplc="0419000F" w:tentative="1">
      <w:start w:val="1"/>
      <w:numFmt w:val="decimal"/>
      <w:lvlText w:val="%4."/>
      <w:lvlJc w:val="left"/>
      <w:pPr>
        <w:ind w:left="2027" w:hanging="360"/>
      </w:pPr>
    </w:lvl>
    <w:lvl w:ilvl="4" w:tplc="04190019" w:tentative="1">
      <w:start w:val="1"/>
      <w:numFmt w:val="lowerLetter"/>
      <w:lvlText w:val="%5."/>
      <w:lvlJc w:val="left"/>
      <w:pPr>
        <w:ind w:left="2747" w:hanging="360"/>
      </w:pPr>
    </w:lvl>
    <w:lvl w:ilvl="5" w:tplc="0419001B" w:tentative="1">
      <w:start w:val="1"/>
      <w:numFmt w:val="lowerRoman"/>
      <w:lvlText w:val="%6."/>
      <w:lvlJc w:val="right"/>
      <w:pPr>
        <w:ind w:left="3467" w:hanging="180"/>
      </w:pPr>
    </w:lvl>
    <w:lvl w:ilvl="6" w:tplc="0419000F" w:tentative="1">
      <w:start w:val="1"/>
      <w:numFmt w:val="decimal"/>
      <w:lvlText w:val="%7."/>
      <w:lvlJc w:val="left"/>
      <w:pPr>
        <w:ind w:left="4187" w:hanging="360"/>
      </w:pPr>
    </w:lvl>
    <w:lvl w:ilvl="7" w:tplc="04190019" w:tentative="1">
      <w:start w:val="1"/>
      <w:numFmt w:val="lowerLetter"/>
      <w:lvlText w:val="%8."/>
      <w:lvlJc w:val="left"/>
      <w:pPr>
        <w:ind w:left="4907" w:hanging="360"/>
      </w:pPr>
    </w:lvl>
    <w:lvl w:ilvl="8" w:tplc="0419001B" w:tentative="1">
      <w:start w:val="1"/>
      <w:numFmt w:val="lowerRoman"/>
      <w:lvlText w:val="%9."/>
      <w:lvlJc w:val="right"/>
      <w:pPr>
        <w:ind w:left="5627" w:hanging="180"/>
      </w:pPr>
    </w:lvl>
  </w:abstractNum>
  <w:abstractNum w:abstractNumId="3">
    <w:nsid w:val="0461316E"/>
    <w:multiLevelType w:val="hybridMultilevel"/>
    <w:tmpl w:val="F156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0420A"/>
    <w:multiLevelType w:val="hybridMultilevel"/>
    <w:tmpl w:val="495A638E"/>
    <w:lvl w:ilvl="0" w:tplc="9320B174">
      <w:start w:val="1"/>
      <w:numFmt w:val="decimal"/>
      <w:lvlText w:val="5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7" w:hanging="360"/>
      </w:pPr>
    </w:lvl>
    <w:lvl w:ilvl="2" w:tplc="0419001B" w:tentative="1">
      <w:start w:val="1"/>
      <w:numFmt w:val="lowerRoman"/>
      <w:lvlText w:val="%3."/>
      <w:lvlJc w:val="right"/>
      <w:pPr>
        <w:ind w:left="1307" w:hanging="180"/>
      </w:pPr>
    </w:lvl>
    <w:lvl w:ilvl="3" w:tplc="0419000F" w:tentative="1">
      <w:start w:val="1"/>
      <w:numFmt w:val="decimal"/>
      <w:lvlText w:val="%4."/>
      <w:lvlJc w:val="left"/>
      <w:pPr>
        <w:ind w:left="2027" w:hanging="360"/>
      </w:pPr>
    </w:lvl>
    <w:lvl w:ilvl="4" w:tplc="04190019" w:tentative="1">
      <w:start w:val="1"/>
      <w:numFmt w:val="lowerLetter"/>
      <w:lvlText w:val="%5."/>
      <w:lvlJc w:val="left"/>
      <w:pPr>
        <w:ind w:left="2747" w:hanging="360"/>
      </w:pPr>
    </w:lvl>
    <w:lvl w:ilvl="5" w:tplc="0419001B" w:tentative="1">
      <w:start w:val="1"/>
      <w:numFmt w:val="lowerRoman"/>
      <w:lvlText w:val="%6."/>
      <w:lvlJc w:val="right"/>
      <w:pPr>
        <w:ind w:left="3467" w:hanging="180"/>
      </w:pPr>
    </w:lvl>
    <w:lvl w:ilvl="6" w:tplc="0419000F" w:tentative="1">
      <w:start w:val="1"/>
      <w:numFmt w:val="decimal"/>
      <w:lvlText w:val="%7."/>
      <w:lvlJc w:val="left"/>
      <w:pPr>
        <w:ind w:left="4187" w:hanging="360"/>
      </w:pPr>
    </w:lvl>
    <w:lvl w:ilvl="7" w:tplc="04190019" w:tentative="1">
      <w:start w:val="1"/>
      <w:numFmt w:val="lowerLetter"/>
      <w:lvlText w:val="%8."/>
      <w:lvlJc w:val="left"/>
      <w:pPr>
        <w:ind w:left="4907" w:hanging="360"/>
      </w:pPr>
    </w:lvl>
    <w:lvl w:ilvl="8" w:tplc="0419001B" w:tentative="1">
      <w:start w:val="1"/>
      <w:numFmt w:val="lowerRoman"/>
      <w:lvlText w:val="%9."/>
      <w:lvlJc w:val="right"/>
      <w:pPr>
        <w:ind w:left="5627" w:hanging="180"/>
      </w:pPr>
    </w:lvl>
  </w:abstractNum>
  <w:abstractNum w:abstractNumId="5">
    <w:nsid w:val="0C735BCB"/>
    <w:multiLevelType w:val="hybridMultilevel"/>
    <w:tmpl w:val="99B65DC4"/>
    <w:lvl w:ilvl="0" w:tplc="E95285F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2EBC503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8D729E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19E47D75"/>
    <w:multiLevelType w:val="hybridMultilevel"/>
    <w:tmpl w:val="67CA1482"/>
    <w:lvl w:ilvl="0" w:tplc="DDCA2964">
      <w:start w:val="1"/>
      <w:numFmt w:val="decimal"/>
      <w:lvlText w:val="3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7" w:hanging="360"/>
      </w:pPr>
    </w:lvl>
    <w:lvl w:ilvl="2" w:tplc="0419001B" w:tentative="1">
      <w:start w:val="1"/>
      <w:numFmt w:val="lowerRoman"/>
      <w:lvlText w:val="%3."/>
      <w:lvlJc w:val="right"/>
      <w:pPr>
        <w:ind w:left="1307" w:hanging="180"/>
      </w:pPr>
    </w:lvl>
    <w:lvl w:ilvl="3" w:tplc="0419000F" w:tentative="1">
      <w:start w:val="1"/>
      <w:numFmt w:val="decimal"/>
      <w:lvlText w:val="%4."/>
      <w:lvlJc w:val="left"/>
      <w:pPr>
        <w:ind w:left="2027" w:hanging="360"/>
      </w:pPr>
    </w:lvl>
    <w:lvl w:ilvl="4" w:tplc="04190019" w:tentative="1">
      <w:start w:val="1"/>
      <w:numFmt w:val="lowerLetter"/>
      <w:lvlText w:val="%5."/>
      <w:lvlJc w:val="left"/>
      <w:pPr>
        <w:ind w:left="2747" w:hanging="360"/>
      </w:pPr>
    </w:lvl>
    <w:lvl w:ilvl="5" w:tplc="0419001B" w:tentative="1">
      <w:start w:val="1"/>
      <w:numFmt w:val="lowerRoman"/>
      <w:lvlText w:val="%6."/>
      <w:lvlJc w:val="right"/>
      <w:pPr>
        <w:ind w:left="3467" w:hanging="180"/>
      </w:pPr>
    </w:lvl>
    <w:lvl w:ilvl="6" w:tplc="0419000F" w:tentative="1">
      <w:start w:val="1"/>
      <w:numFmt w:val="decimal"/>
      <w:lvlText w:val="%7."/>
      <w:lvlJc w:val="left"/>
      <w:pPr>
        <w:ind w:left="4187" w:hanging="360"/>
      </w:pPr>
    </w:lvl>
    <w:lvl w:ilvl="7" w:tplc="04190019" w:tentative="1">
      <w:start w:val="1"/>
      <w:numFmt w:val="lowerLetter"/>
      <w:lvlText w:val="%8."/>
      <w:lvlJc w:val="left"/>
      <w:pPr>
        <w:ind w:left="4907" w:hanging="360"/>
      </w:pPr>
    </w:lvl>
    <w:lvl w:ilvl="8" w:tplc="0419001B" w:tentative="1">
      <w:start w:val="1"/>
      <w:numFmt w:val="lowerRoman"/>
      <w:lvlText w:val="%9."/>
      <w:lvlJc w:val="right"/>
      <w:pPr>
        <w:ind w:left="5627" w:hanging="180"/>
      </w:pPr>
    </w:lvl>
  </w:abstractNum>
  <w:abstractNum w:abstractNumId="8">
    <w:nsid w:val="1DC41947"/>
    <w:multiLevelType w:val="hybridMultilevel"/>
    <w:tmpl w:val="49801070"/>
    <w:lvl w:ilvl="0" w:tplc="F1AE6878">
      <w:start w:val="1"/>
      <w:numFmt w:val="decimal"/>
      <w:lvlText w:val="%1"/>
      <w:lvlJc w:val="left"/>
      <w:pPr>
        <w:ind w:left="0" w:firstLine="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>
    <w:nsid w:val="1F9F49AC"/>
    <w:multiLevelType w:val="hybridMultilevel"/>
    <w:tmpl w:val="26CCD832"/>
    <w:lvl w:ilvl="0" w:tplc="76367DA4">
      <w:start w:val="1"/>
      <w:numFmt w:val="decimal"/>
      <w:lvlText w:val="1.1.%1"/>
      <w:lvlJc w:val="left"/>
      <w:pPr>
        <w:ind w:left="107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870" w:hanging="360"/>
      </w:pPr>
    </w:lvl>
    <w:lvl w:ilvl="2" w:tplc="0419001B" w:tentative="1">
      <w:start w:val="1"/>
      <w:numFmt w:val="lowerRoman"/>
      <w:lvlText w:val="%3."/>
      <w:lvlJc w:val="right"/>
      <w:pPr>
        <w:ind w:left="1590" w:hanging="180"/>
      </w:pPr>
    </w:lvl>
    <w:lvl w:ilvl="3" w:tplc="0419000F" w:tentative="1">
      <w:start w:val="1"/>
      <w:numFmt w:val="decimal"/>
      <w:lvlText w:val="%4."/>
      <w:lvlJc w:val="left"/>
      <w:pPr>
        <w:ind w:left="2310" w:hanging="360"/>
      </w:pPr>
    </w:lvl>
    <w:lvl w:ilvl="4" w:tplc="04190019" w:tentative="1">
      <w:start w:val="1"/>
      <w:numFmt w:val="lowerLetter"/>
      <w:lvlText w:val="%5."/>
      <w:lvlJc w:val="left"/>
      <w:pPr>
        <w:ind w:left="3030" w:hanging="360"/>
      </w:pPr>
    </w:lvl>
    <w:lvl w:ilvl="5" w:tplc="0419001B" w:tentative="1">
      <w:start w:val="1"/>
      <w:numFmt w:val="lowerRoman"/>
      <w:lvlText w:val="%6."/>
      <w:lvlJc w:val="right"/>
      <w:pPr>
        <w:ind w:left="3750" w:hanging="180"/>
      </w:pPr>
    </w:lvl>
    <w:lvl w:ilvl="6" w:tplc="0419000F" w:tentative="1">
      <w:start w:val="1"/>
      <w:numFmt w:val="decimal"/>
      <w:lvlText w:val="%7."/>
      <w:lvlJc w:val="left"/>
      <w:pPr>
        <w:ind w:left="4470" w:hanging="360"/>
      </w:pPr>
    </w:lvl>
    <w:lvl w:ilvl="7" w:tplc="04190019" w:tentative="1">
      <w:start w:val="1"/>
      <w:numFmt w:val="lowerLetter"/>
      <w:lvlText w:val="%8."/>
      <w:lvlJc w:val="left"/>
      <w:pPr>
        <w:ind w:left="5190" w:hanging="360"/>
      </w:pPr>
    </w:lvl>
    <w:lvl w:ilvl="8" w:tplc="0419001B" w:tentative="1">
      <w:start w:val="1"/>
      <w:numFmt w:val="lowerRoman"/>
      <w:lvlText w:val="%9."/>
      <w:lvlJc w:val="right"/>
      <w:pPr>
        <w:ind w:left="5910" w:hanging="180"/>
      </w:pPr>
    </w:lvl>
  </w:abstractNum>
  <w:abstractNum w:abstractNumId="10">
    <w:nsid w:val="21A613FE"/>
    <w:multiLevelType w:val="hybridMultilevel"/>
    <w:tmpl w:val="49801070"/>
    <w:lvl w:ilvl="0" w:tplc="F1AE6878">
      <w:start w:val="1"/>
      <w:numFmt w:val="decimal"/>
      <w:lvlText w:val="%1"/>
      <w:lvlJc w:val="left"/>
      <w:pPr>
        <w:ind w:left="0" w:firstLine="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">
    <w:nsid w:val="262344B8"/>
    <w:multiLevelType w:val="multilevel"/>
    <w:tmpl w:val="A4B8D1AC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9FF5802"/>
    <w:multiLevelType w:val="multilevel"/>
    <w:tmpl w:val="72EAE39E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3">
    <w:nsid w:val="33976558"/>
    <w:multiLevelType w:val="hybridMultilevel"/>
    <w:tmpl w:val="56E2A908"/>
    <w:lvl w:ilvl="0" w:tplc="4134D17E">
      <w:start w:val="1"/>
      <w:numFmt w:val="decimal"/>
      <w:lvlText w:val="15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7" w:hanging="360"/>
      </w:pPr>
    </w:lvl>
    <w:lvl w:ilvl="2" w:tplc="0419001B" w:tentative="1">
      <w:start w:val="1"/>
      <w:numFmt w:val="lowerRoman"/>
      <w:lvlText w:val="%3."/>
      <w:lvlJc w:val="right"/>
      <w:pPr>
        <w:ind w:left="1307" w:hanging="180"/>
      </w:pPr>
    </w:lvl>
    <w:lvl w:ilvl="3" w:tplc="0419000F" w:tentative="1">
      <w:start w:val="1"/>
      <w:numFmt w:val="decimal"/>
      <w:lvlText w:val="%4."/>
      <w:lvlJc w:val="left"/>
      <w:pPr>
        <w:ind w:left="2027" w:hanging="360"/>
      </w:pPr>
    </w:lvl>
    <w:lvl w:ilvl="4" w:tplc="04190019" w:tentative="1">
      <w:start w:val="1"/>
      <w:numFmt w:val="lowerLetter"/>
      <w:lvlText w:val="%5."/>
      <w:lvlJc w:val="left"/>
      <w:pPr>
        <w:ind w:left="2747" w:hanging="360"/>
      </w:pPr>
    </w:lvl>
    <w:lvl w:ilvl="5" w:tplc="0419001B" w:tentative="1">
      <w:start w:val="1"/>
      <w:numFmt w:val="lowerRoman"/>
      <w:lvlText w:val="%6."/>
      <w:lvlJc w:val="right"/>
      <w:pPr>
        <w:ind w:left="3467" w:hanging="180"/>
      </w:pPr>
    </w:lvl>
    <w:lvl w:ilvl="6" w:tplc="0419000F" w:tentative="1">
      <w:start w:val="1"/>
      <w:numFmt w:val="decimal"/>
      <w:lvlText w:val="%7."/>
      <w:lvlJc w:val="left"/>
      <w:pPr>
        <w:ind w:left="4187" w:hanging="360"/>
      </w:pPr>
    </w:lvl>
    <w:lvl w:ilvl="7" w:tplc="04190019" w:tentative="1">
      <w:start w:val="1"/>
      <w:numFmt w:val="lowerLetter"/>
      <w:lvlText w:val="%8."/>
      <w:lvlJc w:val="left"/>
      <w:pPr>
        <w:ind w:left="4907" w:hanging="360"/>
      </w:pPr>
    </w:lvl>
    <w:lvl w:ilvl="8" w:tplc="0419001B" w:tentative="1">
      <w:start w:val="1"/>
      <w:numFmt w:val="lowerRoman"/>
      <w:lvlText w:val="%9."/>
      <w:lvlJc w:val="right"/>
      <w:pPr>
        <w:ind w:left="5627" w:hanging="180"/>
      </w:pPr>
    </w:lvl>
  </w:abstractNum>
  <w:abstractNum w:abstractNumId="14">
    <w:nsid w:val="35357C6F"/>
    <w:multiLevelType w:val="hybridMultilevel"/>
    <w:tmpl w:val="C332CB64"/>
    <w:lvl w:ilvl="0" w:tplc="A6300B82">
      <w:start w:val="1"/>
      <w:numFmt w:val="decimal"/>
      <w:lvlText w:val="10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7" w:hanging="360"/>
      </w:pPr>
    </w:lvl>
    <w:lvl w:ilvl="2" w:tplc="0419001B" w:tentative="1">
      <w:start w:val="1"/>
      <w:numFmt w:val="lowerRoman"/>
      <w:lvlText w:val="%3."/>
      <w:lvlJc w:val="right"/>
      <w:pPr>
        <w:ind w:left="1307" w:hanging="180"/>
      </w:pPr>
    </w:lvl>
    <w:lvl w:ilvl="3" w:tplc="0419000F" w:tentative="1">
      <w:start w:val="1"/>
      <w:numFmt w:val="decimal"/>
      <w:lvlText w:val="%4."/>
      <w:lvlJc w:val="left"/>
      <w:pPr>
        <w:ind w:left="2027" w:hanging="360"/>
      </w:pPr>
    </w:lvl>
    <w:lvl w:ilvl="4" w:tplc="04190019" w:tentative="1">
      <w:start w:val="1"/>
      <w:numFmt w:val="lowerLetter"/>
      <w:lvlText w:val="%5."/>
      <w:lvlJc w:val="left"/>
      <w:pPr>
        <w:ind w:left="2747" w:hanging="360"/>
      </w:pPr>
    </w:lvl>
    <w:lvl w:ilvl="5" w:tplc="0419001B" w:tentative="1">
      <w:start w:val="1"/>
      <w:numFmt w:val="lowerRoman"/>
      <w:lvlText w:val="%6."/>
      <w:lvlJc w:val="right"/>
      <w:pPr>
        <w:ind w:left="3467" w:hanging="180"/>
      </w:pPr>
    </w:lvl>
    <w:lvl w:ilvl="6" w:tplc="0419000F" w:tentative="1">
      <w:start w:val="1"/>
      <w:numFmt w:val="decimal"/>
      <w:lvlText w:val="%7."/>
      <w:lvlJc w:val="left"/>
      <w:pPr>
        <w:ind w:left="4187" w:hanging="360"/>
      </w:pPr>
    </w:lvl>
    <w:lvl w:ilvl="7" w:tplc="04190019" w:tentative="1">
      <w:start w:val="1"/>
      <w:numFmt w:val="lowerLetter"/>
      <w:lvlText w:val="%8."/>
      <w:lvlJc w:val="left"/>
      <w:pPr>
        <w:ind w:left="4907" w:hanging="360"/>
      </w:pPr>
    </w:lvl>
    <w:lvl w:ilvl="8" w:tplc="0419001B" w:tentative="1">
      <w:start w:val="1"/>
      <w:numFmt w:val="lowerRoman"/>
      <w:lvlText w:val="%9."/>
      <w:lvlJc w:val="right"/>
      <w:pPr>
        <w:ind w:left="5627" w:hanging="180"/>
      </w:pPr>
    </w:lvl>
  </w:abstractNum>
  <w:abstractNum w:abstractNumId="15">
    <w:nsid w:val="3ADE1059"/>
    <w:multiLevelType w:val="hybridMultilevel"/>
    <w:tmpl w:val="CBDAE792"/>
    <w:lvl w:ilvl="0" w:tplc="E95285F0">
      <w:start w:val="1"/>
      <w:numFmt w:val="decimal"/>
      <w:lvlText w:val="1.%1"/>
      <w:lvlJc w:val="left"/>
      <w:pPr>
        <w:ind w:left="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6">
    <w:nsid w:val="41C60743"/>
    <w:multiLevelType w:val="hybridMultilevel"/>
    <w:tmpl w:val="87DC9E9C"/>
    <w:lvl w:ilvl="0" w:tplc="568A3D32">
      <w:start w:val="1"/>
      <w:numFmt w:val="decimal"/>
      <w:lvlText w:val="1.2.%1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87" w:hanging="360"/>
      </w:pPr>
    </w:lvl>
    <w:lvl w:ilvl="2" w:tplc="0419001B" w:tentative="1">
      <w:start w:val="1"/>
      <w:numFmt w:val="lowerRoman"/>
      <w:lvlText w:val="%3."/>
      <w:lvlJc w:val="right"/>
      <w:pPr>
        <w:ind w:left="1307" w:hanging="180"/>
      </w:pPr>
    </w:lvl>
    <w:lvl w:ilvl="3" w:tplc="0419000F" w:tentative="1">
      <w:start w:val="1"/>
      <w:numFmt w:val="decimal"/>
      <w:lvlText w:val="%4."/>
      <w:lvlJc w:val="left"/>
      <w:pPr>
        <w:ind w:left="2027" w:hanging="360"/>
      </w:pPr>
    </w:lvl>
    <w:lvl w:ilvl="4" w:tplc="04190019" w:tentative="1">
      <w:start w:val="1"/>
      <w:numFmt w:val="lowerLetter"/>
      <w:lvlText w:val="%5."/>
      <w:lvlJc w:val="left"/>
      <w:pPr>
        <w:ind w:left="2747" w:hanging="360"/>
      </w:pPr>
    </w:lvl>
    <w:lvl w:ilvl="5" w:tplc="0419001B" w:tentative="1">
      <w:start w:val="1"/>
      <w:numFmt w:val="lowerRoman"/>
      <w:lvlText w:val="%6."/>
      <w:lvlJc w:val="right"/>
      <w:pPr>
        <w:ind w:left="3467" w:hanging="180"/>
      </w:pPr>
    </w:lvl>
    <w:lvl w:ilvl="6" w:tplc="0419000F" w:tentative="1">
      <w:start w:val="1"/>
      <w:numFmt w:val="decimal"/>
      <w:lvlText w:val="%7."/>
      <w:lvlJc w:val="left"/>
      <w:pPr>
        <w:ind w:left="4187" w:hanging="360"/>
      </w:pPr>
    </w:lvl>
    <w:lvl w:ilvl="7" w:tplc="04190019" w:tentative="1">
      <w:start w:val="1"/>
      <w:numFmt w:val="lowerLetter"/>
      <w:lvlText w:val="%8."/>
      <w:lvlJc w:val="left"/>
      <w:pPr>
        <w:ind w:left="4907" w:hanging="360"/>
      </w:pPr>
    </w:lvl>
    <w:lvl w:ilvl="8" w:tplc="0419001B" w:tentative="1">
      <w:start w:val="1"/>
      <w:numFmt w:val="lowerRoman"/>
      <w:lvlText w:val="%9."/>
      <w:lvlJc w:val="right"/>
      <w:pPr>
        <w:ind w:left="5627" w:hanging="180"/>
      </w:pPr>
    </w:lvl>
  </w:abstractNum>
  <w:abstractNum w:abstractNumId="17">
    <w:nsid w:val="48703C01"/>
    <w:multiLevelType w:val="hybridMultilevel"/>
    <w:tmpl w:val="29C23B5C"/>
    <w:lvl w:ilvl="0" w:tplc="A050CCE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C444ED"/>
    <w:multiLevelType w:val="hybridMultilevel"/>
    <w:tmpl w:val="F78C61B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C13BA2"/>
    <w:multiLevelType w:val="hybridMultilevel"/>
    <w:tmpl w:val="96828AB0"/>
    <w:lvl w:ilvl="0" w:tplc="2EBC503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2E264BF"/>
    <w:multiLevelType w:val="hybridMultilevel"/>
    <w:tmpl w:val="D2A49F56"/>
    <w:lvl w:ilvl="0" w:tplc="437AEC5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5A22165C"/>
    <w:multiLevelType w:val="hybridMultilevel"/>
    <w:tmpl w:val="0978A0A8"/>
    <w:lvl w:ilvl="0" w:tplc="A8EE3DB4">
      <w:start w:val="1"/>
      <w:numFmt w:val="decimal"/>
      <w:lvlText w:val="13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595C74"/>
    <w:multiLevelType w:val="hybridMultilevel"/>
    <w:tmpl w:val="BB24F206"/>
    <w:lvl w:ilvl="0" w:tplc="83AA78E0">
      <w:start w:val="1"/>
      <w:numFmt w:val="decimal"/>
      <w:lvlText w:val="5.%1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706975"/>
    <w:multiLevelType w:val="hybridMultilevel"/>
    <w:tmpl w:val="743CB556"/>
    <w:lvl w:ilvl="0" w:tplc="F39655E4">
      <w:start w:val="1"/>
      <w:numFmt w:val="decimal"/>
      <w:lvlText w:val="11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7" w:hanging="360"/>
      </w:pPr>
    </w:lvl>
    <w:lvl w:ilvl="2" w:tplc="0419001B" w:tentative="1">
      <w:start w:val="1"/>
      <w:numFmt w:val="lowerRoman"/>
      <w:lvlText w:val="%3."/>
      <w:lvlJc w:val="right"/>
      <w:pPr>
        <w:ind w:left="1307" w:hanging="180"/>
      </w:pPr>
    </w:lvl>
    <w:lvl w:ilvl="3" w:tplc="0419000F" w:tentative="1">
      <w:start w:val="1"/>
      <w:numFmt w:val="decimal"/>
      <w:lvlText w:val="%4."/>
      <w:lvlJc w:val="left"/>
      <w:pPr>
        <w:ind w:left="2027" w:hanging="360"/>
      </w:pPr>
    </w:lvl>
    <w:lvl w:ilvl="4" w:tplc="04190019" w:tentative="1">
      <w:start w:val="1"/>
      <w:numFmt w:val="lowerLetter"/>
      <w:lvlText w:val="%5."/>
      <w:lvlJc w:val="left"/>
      <w:pPr>
        <w:ind w:left="2747" w:hanging="360"/>
      </w:pPr>
    </w:lvl>
    <w:lvl w:ilvl="5" w:tplc="0419001B" w:tentative="1">
      <w:start w:val="1"/>
      <w:numFmt w:val="lowerRoman"/>
      <w:lvlText w:val="%6."/>
      <w:lvlJc w:val="right"/>
      <w:pPr>
        <w:ind w:left="3467" w:hanging="180"/>
      </w:pPr>
    </w:lvl>
    <w:lvl w:ilvl="6" w:tplc="0419000F" w:tentative="1">
      <w:start w:val="1"/>
      <w:numFmt w:val="decimal"/>
      <w:lvlText w:val="%7."/>
      <w:lvlJc w:val="left"/>
      <w:pPr>
        <w:ind w:left="4187" w:hanging="360"/>
      </w:pPr>
    </w:lvl>
    <w:lvl w:ilvl="7" w:tplc="04190019" w:tentative="1">
      <w:start w:val="1"/>
      <w:numFmt w:val="lowerLetter"/>
      <w:lvlText w:val="%8."/>
      <w:lvlJc w:val="left"/>
      <w:pPr>
        <w:ind w:left="4907" w:hanging="360"/>
      </w:pPr>
    </w:lvl>
    <w:lvl w:ilvl="8" w:tplc="0419001B" w:tentative="1">
      <w:start w:val="1"/>
      <w:numFmt w:val="lowerRoman"/>
      <w:lvlText w:val="%9."/>
      <w:lvlJc w:val="right"/>
      <w:pPr>
        <w:ind w:left="5627" w:hanging="180"/>
      </w:pPr>
    </w:lvl>
  </w:abstractNum>
  <w:abstractNum w:abstractNumId="24">
    <w:nsid w:val="6C5B3913"/>
    <w:multiLevelType w:val="hybridMultilevel"/>
    <w:tmpl w:val="688E6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471945"/>
    <w:multiLevelType w:val="multilevel"/>
    <w:tmpl w:val="58A2C8B0"/>
    <w:lvl w:ilvl="0">
      <w:start w:val="1"/>
      <w:numFmt w:val="decimal"/>
      <w:pStyle w:val="2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Theme="majorEastAsia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eastAsiaTheme="majorEastAsia" w:hint="default"/>
      </w:rPr>
    </w:lvl>
  </w:abstractNum>
  <w:abstractNum w:abstractNumId="26">
    <w:nsid w:val="7223759F"/>
    <w:multiLevelType w:val="hybridMultilevel"/>
    <w:tmpl w:val="EF9CECCA"/>
    <w:lvl w:ilvl="0" w:tplc="9FE6B958">
      <w:start w:val="1"/>
      <w:numFmt w:val="upperRoman"/>
      <w:lvlText w:val="%1."/>
      <w:lvlJc w:val="left"/>
      <w:pPr>
        <w:ind w:left="795" w:hanging="72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>
    <w:nsid w:val="7685200B"/>
    <w:multiLevelType w:val="hybridMultilevel"/>
    <w:tmpl w:val="06AE9C5C"/>
    <w:lvl w:ilvl="0" w:tplc="5A0290BC">
      <w:start w:val="1"/>
      <w:numFmt w:val="decimal"/>
      <w:lvlText w:val="8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7" w:hanging="360"/>
      </w:pPr>
    </w:lvl>
    <w:lvl w:ilvl="2" w:tplc="0419001B" w:tentative="1">
      <w:start w:val="1"/>
      <w:numFmt w:val="lowerRoman"/>
      <w:lvlText w:val="%3."/>
      <w:lvlJc w:val="right"/>
      <w:pPr>
        <w:ind w:left="1307" w:hanging="180"/>
      </w:pPr>
    </w:lvl>
    <w:lvl w:ilvl="3" w:tplc="0419000F" w:tentative="1">
      <w:start w:val="1"/>
      <w:numFmt w:val="decimal"/>
      <w:lvlText w:val="%4."/>
      <w:lvlJc w:val="left"/>
      <w:pPr>
        <w:ind w:left="2027" w:hanging="360"/>
      </w:pPr>
    </w:lvl>
    <w:lvl w:ilvl="4" w:tplc="04190019" w:tentative="1">
      <w:start w:val="1"/>
      <w:numFmt w:val="lowerLetter"/>
      <w:lvlText w:val="%5."/>
      <w:lvlJc w:val="left"/>
      <w:pPr>
        <w:ind w:left="2747" w:hanging="360"/>
      </w:pPr>
    </w:lvl>
    <w:lvl w:ilvl="5" w:tplc="0419001B" w:tentative="1">
      <w:start w:val="1"/>
      <w:numFmt w:val="lowerRoman"/>
      <w:lvlText w:val="%6."/>
      <w:lvlJc w:val="right"/>
      <w:pPr>
        <w:ind w:left="3467" w:hanging="180"/>
      </w:pPr>
    </w:lvl>
    <w:lvl w:ilvl="6" w:tplc="0419000F" w:tentative="1">
      <w:start w:val="1"/>
      <w:numFmt w:val="decimal"/>
      <w:lvlText w:val="%7."/>
      <w:lvlJc w:val="left"/>
      <w:pPr>
        <w:ind w:left="4187" w:hanging="360"/>
      </w:pPr>
    </w:lvl>
    <w:lvl w:ilvl="7" w:tplc="04190019" w:tentative="1">
      <w:start w:val="1"/>
      <w:numFmt w:val="lowerLetter"/>
      <w:lvlText w:val="%8."/>
      <w:lvlJc w:val="left"/>
      <w:pPr>
        <w:ind w:left="4907" w:hanging="360"/>
      </w:pPr>
    </w:lvl>
    <w:lvl w:ilvl="8" w:tplc="0419001B" w:tentative="1">
      <w:start w:val="1"/>
      <w:numFmt w:val="lowerRoman"/>
      <w:lvlText w:val="%9."/>
      <w:lvlJc w:val="right"/>
      <w:pPr>
        <w:ind w:left="5627" w:hanging="180"/>
      </w:pPr>
    </w:lvl>
  </w:abstractNum>
  <w:abstractNum w:abstractNumId="28">
    <w:nsid w:val="79CF4CFC"/>
    <w:multiLevelType w:val="hybridMultilevel"/>
    <w:tmpl w:val="3BD23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B95060"/>
    <w:multiLevelType w:val="hybridMultilevel"/>
    <w:tmpl w:val="70CE1DEE"/>
    <w:lvl w:ilvl="0" w:tplc="58BA3A56">
      <w:start w:val="1"/>
      <w:numFmt w:val="decimal"/>
      <w:lvlText w:val="%1"/>
      <w:lvlJc w:val="left"/>
      <w:pPr>
        <w:ind w:left="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25"/>
  </w:num>
  <w:num w:numId="2">
    <w:abstractNumId w:val="25"/>
  </w:num>
  <w:num w:numId="3">
    <w:abstractNumId w:val="19"/>
  </w:num>
  <w:num w:numId="4">
    <w:abstractNumId w:val="0"/>
  </w:num>
  <w:num w:numId="5">
    <w:abstractNumId w:val="25"/>
  </w:num>
  <w:num w:numId="6">
    <w:abstractNumId w:val="25"/>
  </w:num>
  <w:num w:numId="7">
    <w:abstractNumId w:val="26"/>
  </w:num>
  <w:num w:numId="8">
    <w:abstractNumId w:val="25"/>
  </w:num>
  <w:num w:numId="9">
    <w:abstractNumId w:val="21"/>
  </w:num>
  <w:num w:numId="10">
    <w:abstractNumId w:val="25"/>
  </w:num>
  <w:num w:numId="11">
    <w:abstractNumId w:val="20"/>
  </w:num>
  <w:num w:numId="12">
    <w:abstractNumId w:val="29"/>
  </w:num>
  <w:num w:numId="13">
    <w:abstractNumId w:val="15"/>
  </w:num>
  <w:num w:numId="14">
    <w:abstractNumId w:val="9"/>
  </w:num>
  <w:num w:numId="15">
    <w:abstractNumId w:val="16"/>
  </w:num>
  <w:num w:numId="16">
    <w:abstractNumId w:val="7"/>
  </w:num>
  <w:num w:numId="17">
    <w:abstractNumId w:val="4"/>
  </w:num>
  <w:num w:numId="18">
    <w:abstractNumId w:val="27"/>
  </w:num>
  <w:num w:numId="19">
    <w:abstractNumId w:val="14"/>
  </w:num>
  <w:num w:numId="20">
    <w:abstractNumId w:val="23"/>
  </w:num>
  <w:num w:numId="21">
    <w:abstractNumId w:val="13"/>
  </w:num>
  <w:num w:numId="22">
    <w:abstractNumId w:val="10"/>
  </w:num>
  <w:num w:numId="23">
    <w:abstractNumId w:val="2"/>
  </w:num>
  <w:num w:numId="24">
    <w:abstractNumId w:val="3"/>
  </w:num>
  <w:num w:numId="25">
    <w:abstractNumId w:val="18"/>
  </w:num>
  <w:num w:numId="26">
    <w:abstractNumId w:val="11"/>
  </w:num>
  <w:num w:numId="27">
    <w:abstractNumId w:val="1"/>
  </w:num>
  <w:num w:numId="28">
    <w:abstractNumId w:val="25"/>
  </w:num>
  <w:num w:numId="29">
    <w:abstractNumId w:val="17"/>
  </w:num>
  <w:num w:numId="30">
    <w:abstractNumId w:val="24"/>
  </w:num>
  <w:num w:numId="31">
    <w:abstractNumId w:val="28"/>
  </w:num>
  <w:num w:numId="32">
    <w:abstractNumId w:val="22"/>
  </w:num>
  <w:num w:numId="33">
    <w:abstractNumId w:val="12"/>
  </w:num>
  <w:num w:numId="34">
    <w:abstractNumId w:val="6"/>
  </w:num>
  <w:num w:numId="35">
    <w:abstractNumId w:val="5"/>
  </w:num>
  <w:num w:numId="36">
    <w:abstractNumId w:val="8"/>
  </w:num>
  <w:num w:numId="37">
    <w:abstractNumId w:val="2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24F"/>
    <w:rsid w:val="00000959"/>
    <w:rsid w:val="00000E66"/>
    <w:rsid w:val="000015D1"/>
    <w:rsid w:val="00001801"/>
    <w:rsid w:val="00001DBC"/>
    <w:rsid w:val="000022C5"/>
    <w:rsid w:val="0000231D"/>
    <w:rsid w:val="00002F35"/>
    <w:rsid w:val="000035AE"/>
    <w:rsid w:val="00004BB5"/>
    <w:rsid w:val="00007C29"/>
    <w:rsid w:val="00011AF2"/>
    <w:rsid w:val="000131AF"/>
    <w:rsid w:val="0001403D"/>
    <w:rsid w:val="00014777"/>
    <w:rsid w:val="00014A62"/>
    <w:rsid w:val="00015F93"/>
    <w:rsid w:val="0001615A"/>
    <w:rsid w:val="000217D3"/>
    <w:rsid w:val="00024119"/>
    <w:rsid w:val="000245FE"/>
    <w:rsid w:val="0002462D"/>
    <w:rsid w:val="000300CD"/>
    <w:rsid w:val="00030E54"/>
    <w:rsid w:val="00031F4E"/>
    <w:rsid w:val="00032340"/>
    <w:rsid w:val="00032C91"/>
    <w:rsid w:val="000339DF"/>
    <w:rsid w:val="00033A40"/>
    <w:rsid w:val="000374C9"/>
    <w:rsid w:val="00037D29"/>
    <w:rsid w:val="00037E11"/>
    <w:rsid w:val="0004124B"/>
    <w:rsid w:val="00041FCC"/>
    <w:rsid w:val="00042069"/>
    <w:rsid w:val="000436AF"/>
    <w:rsid w:val="000437A9"/>
    <w:rsid w:val="0005287E"/>
    <w:rsid w:val="00052D72"/>
    <w:rsid w:val="00052DA4"/>
    <w:rsid w:val="00053181"/>
    <w:rsid w:val="00054738"/>
    <w:rsid w:val="00054F62"/>
    <w:rsid w:val="00055711"/>
    <w:rsid w:val="000573E0"/>
    <w:rsid w:val="00057B4F"/>
    <w:rsid w:val="000633ED"/>
    <w:rsid w:val="00064669"/>
    <w:rsid w:val="00064C52"/>
    <w:rsid w:val="00065789"/>
    <w:rsid w:val="000664FE"/>
    <w:rsid w:val="00066BB3"/>
    <w:rsid w:val="00066BC1"/>
    <w:rsid w:val="0007378C"/>
    <w:rsid w:val="000738C4"/>
    <w:rsid w:val="00075908"/>
    <w:rsid w:val="0007781D"/>
    <w:rsid w:val="000814F0"/>
    <w:rsid w:val="00083E0D"/>
    <w:rsid w:val="0008594C"/>
    <w:rsid w:val="00086432"/>
    <w:rsid w:val="00087606"/>
    <w:rsid w:val="000877ED"/>
    <w:rsid w:val="000943E7"/>
    <w:rsid w:val="00095D5F"/>
    <w:rsid w:val="000A1DB4"/>
    <w:rsid w:val="000A23CC"/>
    <w:rsid w:val="000A2BA4"/>
    <w:rsid w:val="000A4E91"/>
    <w:rsid w:val="000A7355"/>
    <w:rsid w:val="000A7792"/>
    <w:rsid w:val="000A7B20"/>
    <w:rsid w:val="000B1C58"/>
    <w:rsid w:val="000B20F5"/>
    <w:rsid w:val="000B29D6"/>
    <w:rsid w:val="000B4399"/>
    <w:rsid w:val="000B7764"/>
    <w:rsid w:val="000C04B5"/>
    <w:rsid w:val="000C1172"/>
    <w:rsid w:val="000C561A"/>
    <w:rsid w:val="000C687F"/>
    <w:rsid w:val="000C7441"/>
    <w:rsid w:val="000D12F5"/>
    <w:rsid w:val="000D138D"/>
    <w:rsid w:val="000D1492"/>
    <w:rsid w:val="000D1B40"/>
    <w:rsid w:val="000D3B6F"/>
    <w:rsid w:val="000D74B0"/>
    <w:rsid w:val="000D7D64"/>
    <w:rsid w:val="000D7F71"/>
    <w:rsid w:val="000E2699"/>
    <w:rsid w:val="000E3053"/>
    <w:rsid w:val="000E4D02"/>
    <w:rsid w:val="000E59A7"/>
    <w:rsid w:val="000E6587"/>
    <w:rsid w:val="000E6A0E"/>
    <w:rsid w:val="000E6C61"/>
    <w:rsid w:val="000E73EF"/>
    <w:rsid w:val="000E743D"/>
    <w:rsid w:val="000E7B80"/>
    <w:rsid w:val="000F2379"/>
    <w:rsid w:val="000F3F4F"/>
    <w:rsid w:val="000F589D"/>
    <w:rsid w:val="000F712D"/>
    <w:rsid w:val="0010027C"/>
    <w:rsid w:val="001004E7"/>
    <w:rsid w:val="001009B3"/>
    <w:rsid w:val="00101DDE"/>
    <w:rsid w:val="001020C3"/>
    <w:rsid w:val="001032C6"/>
    <w:rsid w:val="0010347E"/>
    <w:rsid w:val="0010451A"/>
    <w:rsid w:val="00106198"/>
    <w:rsid w:val="00106C52"/>
    <w:rsid w:val="00107F03"/>
    <w:rsid w:val="00111002"/>
    <w:rsid w:val="00111B1F"/>
    <w:rsid w:val="001120FF"/>
    <w:rsid w:val="0011623D"/>
    <w:rsid w:val="00116B3C"/>
    <w:rsid w:val="00121083"/>
    <w:rsid w:val="00121275"/>
    <w:rsid w:val="00125887"/>
    <w:rsid w:val="001271B1"/>
    <w:rsid w:val="0013127A"/>
    <w:rsid w:val="001322F8"/>
    <w:rsid w:val="00134C81"/>
    <w:rsid w:val="00135EF0"/>
    <w:rsid w:val="00136810"/>
    <w:rsid w:val="00136A5B"/>
    <w:rsid w:val="00137802"/>
    <w:rsid w:val="00140DD6"/>
    <w:rsid w:val="00141E4E"/>
    <w:rsid w:val="00143194"/>
    <w:rsid w:val="00143277"/>
    <w:rsid w:val="00143D60"/>
    <w:rsid w:val="00144249"/>
    <w:rsid w:val="00145782"/>
    <w:rsid w:val="00152C1E"/>
    <w:rsid w:val="00152E9A"/>
    <w:rsid w:val="00152FCF"/>
    <w:rsid w:val="00153F18"/>
    <w:rsid w:val="001541A4"/>
    <w:rsid w:val="00154FA0"/>
    <w:rsid w:val="00154FF7"/>
    <w:rsid w:val="001553B0"/>
    <w:rsid w:val="00155C3E"/>
    <w:rsid w:val="00156A9A"/>
    <w:rsid w:val="001576F1"/>
    <w:rsid w:val="0016138F"/>
    <w:rsid w:val="001624A4"/>
    <w:rsid w:val="00162E64"/>
    <w:rsid w:val="00163C84"/>
    <w:rsid w:val="00166EAE"/>
    <w:rsid w:val="00167087"/>
    <w:rsid w:val="00170164"/>
    <w:rsid w:val="00170A60"/>
    <w:rsid w:val="00176681"/>
    <w:rsid w:val="00176EF9"/>
    <w:rsid w:val="001773DF"/>
    <w:rsid w:val="00177B20"/>
    <w:rsid w:val="00181DFA"/>
    <w:rsid w:val="00182AB8"/>
    <w:rsid w:val="00186125"/>
    <w:rsid w:val="00187681"/>
    <w:rsid w:val="00187B8E"/>
    <w:rsid w:val="00187BD7"/>
    <w:rsid w:val="001903D6"/>
    <w:rsid w:val="00190F75"/>
    <w:rsid w:val="001933A9"/>
    <w:rsid w:val="00193580"/>
    <w:rsid w:val="00194C7C"/>
    <w:rsid w:val="001950E4"/>
    <w:rsid w:val="0019771B"/>
    <w:rsid w:val="001A052F"/>
    <w:rsid w:val="001A2CA5"/>
    <w:rsid w:val="001A3A3F"/>
    <w:rsid w:val="001A4278"/>
    <w:rsid w:val="001A45F1"/>
    <w:rsid w:val="001A4AFE"/>
    <w:rsid w:val="001A50F8"/>
    <w:rsid w:val="001A522F"/>
    <w:rsid w:val="001A64FD"/>
    <w:rsid w:val="001B2B2F"/>
    <w:rsid w:val="001B34BA"/>
    <w:rsid w:val="001B4A9D"/>
    <w:rsid w:val="001C035C"/>
    <w:rsid w:val="001C1E62"/>
    <w:rsid w:val="001C423E"/>
    <w:rsid w:val="001C54E0"/>
    <w:rsid w:val="001D0619"/>
    <w:rsid w:val="001D2588"/>
    <w:rsid w:val="001D28EA"/>
    <w:rsid w:val="001D5713"/>
    <w:rsid w:val="001D5F21"/>
    <w:rsid w:val="001E02D6"/>
    <w:rsid w:val="001E354B"/>
    <w:rsid w:val="001E3A6F"/>
    <w:rsid w:val="001E41D1"/>
    <w:rsid w:val="001E6B93"/>
    <w:rsid w:val="001E7071"/>
    <w:rsid w:val="001F1ABC"/>
    <w:rsid w:val="001F5B03"/>
    <w:rsid w:val="001F5CE2"/>
    <w:rsid w:val="001F6DBF"/>
    <w:rsid w:val="001F6F9E"/>
    <w:rsid w:val="00201E10"/>
    <w:rsid w:val="00202F33"/>
    <w:rsid w:val="00203433"/>
    <w:rsid w:val="0020439A"/>
    <w:rsid w:val="00206682"/>
    <w:rsid w:val="00206CBC"/>
    <w:rsid w:val="00210090"/>
    <w:rsid w:val="00210899"/>
    <w:rsid w:val="00211B78"/>
    <w:rsid w:val="00211F42"/>
    <w:rsid w:val="00214DAE"/>
    <w:rsid w:val="002162BC"/>
    <w:rsid w:val="0021778D"/>
    <w:rsid w:val="002244AD"/>
    <w:rsid w:val="0022591F"/>
    <w:rsid w:val="00225B0F"/>
    <w:rsid w:val="00226DCB"/>
    <w:rsid w:val="0023370D"/>
    <w:rsid w:val="002354F5"/>
    <w:rsid w:val="00235622"/>
    <w:rsid w:val="00235D0A"/>
    <w:rsid w:val="00236A81"/>
    <w:rsid w:val="00236D0E"/>
    <w:rsid w:val="00237CEF"/>
    <w:rsid w:val="0024185D"/>
    <w:rsid w:val="00242511"/>
    <w:rsid w:val="0024612D"/>
    <w:rsid w:val="00246FD5"/>
    <w:rsid w:val="00247578"/>
    <w:rsid w:val="00252B76"/>
    <w:rsid w:val="00254272"/>
    <w:rsid w:val="0025742C"/>
    <w:rsid w:val="00257960"/>
    <w:rsid w:val="0026245C"/>
    <w:rsid w:val="00264652"/>
    <w:rsid w:val="00265C73"/>
    <w:rsid w:val="0027157E"/>
    <w:rsid w:val="00271F93"/>
    <w:rsid w:val="00274DA0"/>
    <w:rsid w:val="0027509F"/>
    <w:rsid w:val="00276A35"/>
    <w:rsid w:val="0028332E"/>
    <w:rsid w:val="00283BDB"/>
    <w:rsid w:val="002853ED"/>
    <w:rsid w:val="00285635"/>
    <w:rsid w:val="0028640E"/>
    <w:rsid w:val="00287692"/>
    <w:rsid w:val="00291BAE"/>
    <w:rsid w:val="002927EB"/>
    <w:rsid w:val="00292C52"/>
    <w:rsid w:val="00293683"/>
    <w:rsid w:val="00294B7A"/>
    <w:rsid w:val="0029700B"/>
    <w:rsid w:val="002A2520"/>
    <w:rsid w:val="002A4CC7"/>
    <w:rsid w:val="002A57B8"/>
    <w:rsid w:val="002A6E63"/>
    <w:rsid w:val="002A725E"/>
    <w:rsid w:val="002A7B94"/>
    <w:rsid w:val="002A7F0D"/>
    <w:rsid w:val="002B015E"/>
    <w:rsid w:val="002B332B"/>
    <w:rsid w:val="002B547F"/>
    <w:rsid w:val="002B5C58"/>
    <w:rsid w:val="002C490B"/>
    <w:rsid w:val="002C51C1"/>
    <w:rsid w:val="002C68A4"/>
    <w:rsid w:val="002D18FB"/>
    <w:rsid w:val="002D2395"/>
    <w:rsid w:val="002D332F"/>
    <w:rsid w:val="002D6670"/>
    <w:rsid w:val="002D6859"/>
    <w:rsid w:val="002E15AC"/>
    <w:rsid w:val="002E1A88"/>
    <w:rsid w:val="002E1D63"/>
    <w:rsid w:val="002E2C82"/>
    <w:rsid w:val="002E37CC"/>
    <w:rsid w:val="002E417B"/>
    <w:rsid w:val="002E57BC"/>
    <w:rsid w:val="002E5F7B"/>
    <w:rsid w:val="002E651D"/>
    <w:rsid w:val="002F05B2"/>
    <w:rsid w:val="002F0B9F"/>
    <w:rsid w:val="002F20AE"/>
    <w:rsid w:val="002F30C9"/>
    <w:rsid w:val="002F4B2A"/>
    <w:rsid w:val="002F6ACD"/>
    <w:rsid w:val="002F6EC0"/>
    <w:rsid w:val="002F7377"/>
    <w:rsid w:val="003053BE"/>
    <w:rsid w:val="00305424"/>
    <w:rsid w:val="00305452"/>
    <w:rsid w:val="00307AC7"/>
    <w:rsid w:val="00311A81"/>
    <w:rsid w:val="00315C30"/>
    <w:rsid w:val="00316CB2"/>
    <w:rsid w:val="00317308"/>
    <w:rsid w:val="00320CEF"/>
    <w:rsid w:val="00321917"/>
    <w:rsid w:val="0032665C"/>
    <w:rsid w:val="003275C7"/>
    <w:rsid w:val="0033517C"/>
    <w:rsid w:val="00335A69"/>
    <w:rsid w:val="00335CE5"/>
    <w:rsid w:val="00337BA6"/>
    <w:rsid w:val="00341EB7"/>
    <w:rsid w:val="00341F68"/>
    <w:rsid w:val="00342DB1"/>
    <w:rsid w:val="003432CB"/>
    <w:rsid w:val="00343E0F"/>
    <w:rsid w:val="00345039"/>
    <w:rsid w:val="00346830"/>
    <w:rsid w:val="00346A7F"/>
    <w:rsid w:val="00347055"/>
    <w:rsid w:val="00350446"/>
    <w:rsid w:val="003511B2"/>
    <w:rsid w:val="00351E2C"/>
    <w:rsid w:val="00352404"/>
    <w:rsid w:val="00352D6C"/>
    <w:rsid w:val="003537E7"/>
    <w:rsid w:val="0035450F"/>
    <w:rsid w:val="00354F10"/>
    <w:rsid w:val="00355C31"/>
    <w:rsid w:val="0036258A"/>
    <w:rsid w:val="00363036"/>
    <w:rsid w:val="00364F89"/>
    <w:rsid w:val="00365D1B"/>
    <w:rsid w:val="00366186"/>
    <w:rsid w:val="00366E52"/>
    <w:rsid w:val="00370829"/>
    <w:rsid w:val="00371AB1"/>
    <w:rsid w:val="00373026"/>
    <w:rsid w:val="00377B49"/>
    <w:rsid w:val="00380F8C"/>
    <w:rsid w:val="003814F7"/>
    <w:rsid w:val="00384D9F"/>
    <w:rsid w:val="003860CA"/>
    <w:rsid w:val="00387C09"/>
    <w:rsid w:val="00387C4C"/>
    <w:rsid w:val="00391336"/>
    <w:rsid w:val="0039239E"/>
    <w:rsid w:val="00393050"/>
    <w:rsid w:val="00394EB7"/>
    <w:rsid w:val="00396D69"/>
    <w:rsid w:val="003A0A6D"/>
    <w:rsid w:val="003A345D"/>
    <w:rsid w:val="003A4EB2"/>
    <w:rsid w:val="003A65BA"/>
    <w:rsid w:val="003B0C64"/>
    <w:rsid w:val="003B4705"/>
    <w:rsid w:val="003B73EA"/>
    <w:rsid w:val="003B7CF5"/>
    <w:rsid w:val="003C0264"/>
    <w:rsid w:val="003C1876"/>
    <w:rsid w:val="003C21FC"/>
    <w:rsid w:val="003C277F"/>
    <w:rsid w:val="003C2A9E"/>
    <w:rsid w:val="003C2C9D"/>
    <w:rsid w:val="003C5434"/>
    <w:rsid w:val="003C5FC4"/>
    <w:rsid w:val="003C6299"/>
    <w:rsid w:val="003C7532"/>
    <w:rsid w:val="003D0902"/>
    <w:rsid w:val="003D2638"/>
    <w:rsid w:val="003D391A"/>
    <w:rsid w:val="003D5627"/>
    <w:rsid w:val="003D7000"/>
    <w:rsid w:val="003D7485"/>
    <w:rsid w:val="003E425F"/>
    <w:rsid w:val="003E4917"/>
    <w:rsid w:val="003E5926"/>
    <w:rsid w:val="003E7052"/>
    <w:rsid w:val="003E78B7"/>
    <w:rsid w:val="003E7AFF"/>
    <w:rsid w:val="003F1CF3"/>
    <w:rsid w:val="00400779"/>
    <w:rsid w:val="00402D8D"/>
    <w:rsid w:val="004035E6"/>
    <w:rsid w:val="00403EF5"/>
    <w:rsid w:val="00407957"/>
    <w:rsid w:val="004079AF"/>
    <w:rsid w:val="00413711"/>
    <w:rsid w:val="00414BAE"/>
    <w:rsid w:val="00420093"/>
    <w:rsid w:val="00420837"/>
    <w:rsid w:val="00421891"/>
    <w:rsid w:val="00424677"/>
    <w:rsid w:val="004279C6"/>
    <w:rsid w:val="004322BA"/>
    <w:rsid w:val="00436F99"/>
    <w:rsid w:val="004425A0"/>
    <w:rsid w:val="004428F7"/>
    <w:rsid w:val="0044357F"/>
    <w:rsid w:val="00444200"/>
    <w:rsid w:val="00445E98"/>
    <w:rsid w:val="00450207"/>
    <w:rsid w:val="00451A11"/>
    <w:rsid w:val="00453824"/>
    <w:rsid w:val="004559C6"/>
    <w:rsid w:val="0046032C"/>
    <w:rsid w:val="00463B08"/>
    <w:rsid w:val="0046607C"/>
    <w:rsid w:val="00471321"/>
    <w:rsid w:val="00472566"/>
    <w:rsid w:val="00473C32"/>
    <w:rsid w:val="00477116"/>
    <w:rsid w:val="004775FE"/>
    <w:rsid w:val="004804D0"/>
    <w:rsid w:val="00482B7B"/>
    <w:rsid w:val="004847AE"/>
    <w:rsid w:val="004876B3"/>
    <w:rsid w:val="00487894"/>
    <w:rsid w:val="0049102B"/>
    <w:rsid w:val="00491FC3"/>
    <w:rsid w:val="004935DB"/>
    <w:rsid w:val="004938F4"/>
    <w:rsid w:val="00494F2F"/>
    <w:rsid w:val="00497427"/>
    <w:rsid w:val="00497D73"/>
    <w:rsid w:val="004A1FEE"/>
    <w:rsid w:val="004A250B"/>
    <w:rsid w:val="004A44CD"/>
    <w:rsid w:val="004A4E37"/>
    <w:rsid w:val="004A5CF7"/>
    <w:rsid w:val="004A6782"/>
    <w:rsid w:val="004A6F3A"/>
    <w:rsid w:val="004A775D"/>
    <w:rsid w:val="004A7A26"/>
    <w:rsid w:val="004B1CFB"/>
    <w:rsid w:val="004B637D"/>
    <w:rsid w:val="004B66CC"/>
    <w:rsid w:val="004B7526"/>
    <w:rsid w:val="004C06E6"/>
    <w:rsid w:val="004C0CB4"/>
    <w:rsid w:val="004C172D"/>
    <w:rsid w:val="004C2F81"/>
    <w:rsid w:val="004C437C"/>
    <w:rsid w:val="004C7044"/>
    <w:rsid w:val="004D1C14"/>
    <w:rsid w:val="004D4D72"/>
    <w:rsid w:val="004D5FDA"/>
    <w:rsid w:val="004D703E"/>
    <w:rsid w:val="004E1721"/>
    <w:rsid w:val="004E1BD8"/>
    <w:rsid w:val="004E3958"/>
    <w:rsid w:val="004E49DF"/>
    <w:rsid w:val="004E5355"/>
    <w:rsid w:val="004E5A15"/>
    <w:rsid w:val="004F11DA"/>
    <w:rsid w:val="004F14EA"/>
    <w:rsid w:val="004F154F"/>
    <w:rsid w:val="004F37E8"/>
    <w:rsid w:val="004F623D"/>
    <w:rsid w:val="004F7828"/>
    <w:rsid w:val="00500416"/>
    <w:rsid w:val="00500685"/>
    <w:rsid w:val="005008D6"/>
    <w:rsid w:val="00502A18"/>
    <w:rsid w:val="005032AE"/>
    <w:rsid w:val="005044E6"/>
    <w:rsid w:val="005046E9"/>
    <w:rsid w:val="00505236"/>
    <w:rsid w:val="00505A22"/>
    <w:rsid w:val="00511BC4"/>
    <w:rsid w:val="00513059"/>
    <w:rsid w:val="005146E7"/>
    <w:rsid w:val="00514B00"/>
    <w:rsid w:val="00517332"/>
    <w:rsid w:val="00520031"/>
    <w:rsid w:val="00520E67"/>
    <w:rsid w:val="00522682"/>
    <w:rsid w:val="00522866"/>
    <w:rsid w:val="00525CE6"/>
    <w:rsid w:val="00525FE2"/>
    <w:rsid w:val="0052653D"/>
    <w:rsid w:val="00526A78"/>
    <w:rsid w:val="00532446"/>
    <w:rsid w:val="0053292A"/>
    <w:rsid w:val="0053293C"/>
    <w:rsid w:val="005353FB"/>
    <w:rsid w:val="00542E62"/>
    <w:rsid w:val="00543AD1"/>
    <w:rsid w:val="00545DDE"/>
    <w:rsid w:val="0054692B"/>
    <w:rsid w:val="00547B74"/>
    <w:rsid w:val="0055074F"/>
    <w:rsid w:val="00550A99"/>
    <w:rsid w:val="005515A1"/>
    <w:rsid w:val="0055292D"/>
    <w:rsid w:val="00555516"/>
    <w:rsid w:val="00557D2E"/>
    <w:rsid w:val="005600DD"/>
    <w:rsid w:val="0056109C"/>
    <w:rsid w:val="00561597"/>
    <w:rsid w:val="0056264F"/>
    <w:rsid w:val="005632AF"/>
    <w:rsid w:val="00566220"/>
    <w:rsid w:val="00567A29"/>
    <w:rsid w:val="0057140D"/>
    <w:rsid w:val="005762B1"/>
    <w:rsid w:val="00577664"/>
    <w:rsid w:val="00581A9C"/>
    <w:rsid w:val="005822CE"/>
    <w:rsid w:val="00584F21"/>
    <w:rsid w:val="0058653F"/>
    <w:rsid w:val="005873EE"/>
    <w:rsid w:val="00587570"/>
    <w:rsid w:val="0058758C"/>
    <w:rsid w:val="00590BA4"/>
    <w:rsid w:val="00590D85"/>
    <w:rsid w:val="00591E53"/>
    <w:rsid w:val="005933F8"/>
    <w:rsid w:val="00594B04"/>
    <w:rsid w:val="00596335"/>
    <w:rsid w:val="005977D8"/>
    <w:rsid w:val="00597D52"/>
    <w:rsid w:val="005A0189"/>
    <w:rsid w:val="005A05B1"/>
    <w:rsid w:val="005A10F4"/>
    <w:rsid w:val="005A3DED"/>
    <w:rsid w:val="005A4622"/>
    <w:rsid w:val="005A4B26"/>
    <w:rsid w:val="005A5BDB"/>
    <w:rsid w:val="005A5EC8"/>
    <w:rsid w:val="005B0172"/>
    <w:rsid w:val="005B06BC"/>
    <w:rsid w:val="005B1DD1"/>
    <w:rsid w:val="005B2339"/>
    <w:rsid w:val="005B4A68"/>
    <w:rsid w:val="005B5B51"/>
    <w:rsid w:val="005B6A7C"/>
    <w:rsid w:val="005B7D94"/>
    <w:rsid w:val="005C24C0"/>
    <w:rsid w:val="005C3D09"/>
    <w:rsid w:val="005C70F2"/>
    <w:rsid w:val="005D2E74"/>
    <w:rsid w:val="005D42C3"/>
    <w:rsid w:val="005D517F"/>
    <w:rsid w:val="005D5FD4"/>
    <w:rsid w:val="005E11CE"/>
    <w:rsid w:val="005E40BA"/>
    <w:rsid w:val="005E57BF"/>
    <w:rsid w:val="005E5E51"/>
    <w:rsid w:val="005E5E93"/>
    <w:rsid w:val="005E5F5A"/>
    <w:rsid w:val="005F00C3"/>
    <w:rsid w:val="005F0638"/>
    <w:rsid w:val="005F1090"/>
    <w:rsid w:val="005F47E7"/>
    <w:rsid w:val="005F5D74"/>
    <w:rsid w:val="005F6125"/>
    <w:rsid w:val="005F6D29"/>
    <w:rsid w:val="006000BC"/>
    <w:rsid w:val="00600BDD"/>
    <w:rsid w:val="006019A8"/>
    <w:rsid w:val="00601E4E"/>
    <w:rsid w:val="00603872"/>
    <w:rsid w:val="006042B1"/>
    <w:rsid w:val="006047CF"/>
    <w:rsid w:val="00604B88"/>
    <w:rsid w:val="00610B3E"/>
    <w:rsid w:val="00611D14"/>
    <w:rsid w:val="00612081"/>
    <w:rsid w:val="006123AA"/>
    <w:rsid w:val="006141ED"/>
    <w:rsid w:val="00617A1E"/>
    <w:rsid w:val="00622221"/>
    <w:rsid w:val="0062273C"/>
    <w:rsid w:val="006243DE"/>
    <w:rsid w:val="006259C3"/>
    <w:rsid w:val="006272F7"/>
    <w:rsid w:val="006278E7"/>
    <w:rsid w:val="0062795C"/>
    <w:rsid w:val="00631DF9"/>
    <w:rsid w:val="00632022"/>
    <w:rsid w:val="00632B96"/>
    <w:rsid w:val="006342F4"/>
    <w:rsid w:val="00635742"/>
    <w:rsid w:val="006358A5"/>
    <w:rsid w:val="0063627E"/>
    <w:rsid w:val="00636308"/>
    <w:rsid w:val="006363F1"/>
    <w:rsid w:val="00637A32"/>
    <w:rsid w:val="00641F5D"/>
    <w:rsid w:val="0065180E"/>
    <w:rsid w:val="00651F75"/>
    <w:rsid w:val="00654134"/>
    <w:rsid w:val="006541C1"/>
    <w:rsid w:val="00654214"/>
    <w:rsid w:val="00654DF4"/>
    <w:rsid w:val="00656A9E"/>
    <w:rsid w:val="00657D13"/>
    <w:rsid w:val="006610EF"/>
    <w:rsid w:val="006619AE"/>
    <w:rsid w:val="00661B5C"/>
    <w:rsid w:val="00665894"/>
    <w:rsid w:val="00666352"/>
    <w:rsid w:val="00667CAE"/>
    <w:rsid w:val="006707B3"/>
    <w:rsid w:val="006737AD"/>
    <w:rsid w:val="006744B3"/>
    <w:rsid w:val="0067554F"/>
    <w:rsid w:val="00675A13"/>
    <w:rsid w:val="00675D9E"/>
    <w:rsid w:val="00677532"/>
    <w:rsid w:val="00677884"/>
    <w:rsid w:val="006804C3"/>
    <w:rsid w:val="00681C7D"/>
    <w:rsid w:val="00682BC6"/>
    <w:rsid w:val="00683FC9"/>
    <w:rsid w:val="00692590"/>
    <w:rsid w:val="00692D70"/>
    <w:rsid w:val="00694EE7"/>
    <w:rsid w:val="006957D2"/>
    <w:rsid w:val="00696F7C"/>
    <w:rsid w:val="006A165F"/>
    <w:rsid w:val="006A1A2F"/>
    <w:rsid w:val="006A2B96"/>
    <w:rsid w:val="006A352E"/>
    <w:rsid w:val="006A606C"/>
    <w:rsid w:val="006A62FB"/>
    <w:rsid w:val="006B1675"/>
    <w:rsid w:val="006B1A1A"/>
    <w:rsid w:val="006B2AC6"/>
    <w:rsid w:val="006B51B6"/>
    <w:rsid w:val="006B7730"/>
    <w:rsid w:val="006B7799"/>
    <w:rsid w:val="006B7E3E"/>
    <w:rsid w:val="006C0059"/>
    <w:rsid w:val="006C1391"/>
    <w:rsid w:val="006C1636"/>
    <w:rsid w:val="006C4E3B"/>
    <w:rsid w:val="006C7A2C"/>
    <w:rsid w:val="006D118D"/>
    <w:rsid w:val="006D1268"/>
    <w:rsid w:val="006D1497"/>
    <w:rsid w:val="006D1A35"/>
    <w:rsid w:val="006D429D"/>
    <w:rsid w:val="006E1A9F"/>
    <w:rsid w:val="006E49B7"/>
    <w:rsid w:val="006E4F7F"/>
    <w:rsid w:val="006E5BF9"/>
    <w:rsid w:val="006E6545"/>
    <w:rsid w:val="006E65B2"/>
    <w:rsid w:val="006E796B"/>
    <w:rsid w:val="006F2663"/>
    <w:rsid w:val="006F56B4"/>
    <w:rsid w:val="006F6DA9"/>
    <w:rsid w:val="006F6DBC"/>
    <w:rsid w:val="007003FB"/>
    <w:rsid w:val="00702354"/>
    <w:rsid w:val="00702617"/>
    <w:rsid w:val="007028F5"/>
    <w:rsid w:val="007031B0"/>
    <w:rsid w:val="00710578"/>
    <w:rsid w:val="0071385F"/>
    <w:rsid w:val="0072020B"/>
    <w:rsid w:val="0072231E"/>
    <w:rsid w:val="00724BF6"/>
    <w:rsid w:val="00724DBA"/>
    <w:rsid w:val="0072502B"/>
    <w:rsid w:val="007251C5"/>
    <w:rsid w:val="00727321"/>
    <w:rsid w:val="00730891"/>
    <w:rsid w:val="00735E49"/>
    <w:rsid w:val="00736036"/>
    <w:rsid w:val="007375C4"/>
    <w:rsid w:val="0074061A"/>
    <w:rsid w:val="00741279"/>
    <w:rsid w:val="00742D11"/>
    <w:rsid w:val="0074365D"/>
    <w:rsid w:val="00745681"/>
    <w:rsid w:val="007466A5"/>
    <w:rsid w:val="00746BF3"/>
    <w:rsid w:val="00752724"/>
    <w:rsid w:val="0075323A"/>
    <w:rsid w:val="0075403C"/>
    <w:rsid w:val="00754119"/>
    <w:rsid w:val="00754D3A"/>
    <w:rsid w:val="00754FEB"/>
    <w:rsid w:val="007564CB"/>
    <w:rsid w:val="00770976"/>
    <w:rsid w:val="00772B8D"/>
    <w:rsid w:val="00773ECC"/>
    <w:rsid w:val="00776B59"/>
    <w:rsid w:val="00777B69"/>
    <w:rsid w:val="00780C98"/>
    <w:rsid w:val="0078421D"/>
    <w:rsid w:val="0078517A"/>
    <w:rsid w:val="0078774D"/>
    <w:rsid w:val="0079036A"/>
    <w:rsid w:val="00790F16"/>
    <w:rsid w:val="0079218A"/>
    <w:rsid w:val="00792305"/>
    <w:rsid w:val="00792AA4"/>
    <w:rsid w:val="007942CE"/>
    <w:rsid w:val="0079558F"/>
    <w:rsid w:val="0079582D"/>
    <w:rsid w:val="00796B2E"/>
    <w:rsid w:val="007A12CC"/>
    <w:rsid w:val="007A3A56"/>
    <w:rsid w:val="007A5BBD"/>
    <w:rsid w:val="007A63BC"/>
    <w:rsid w:val="007A6ED6"/>
    <w:rsid w:val="007A78B0"/>
    <w:rsid w:val="007B261F"/>
    <w:rsid w:val="007B3243"/>
    <w:rsid w:val="007B4353"/>
    <w:rsid w:val="007B59FE"/>
    <w:rsid w:val="007B5F9D"/>
    <w:rsid w:val="007C0378"/>
    <w:rsid w:val="007C05EA"/>
    <w:rsid w:val="007C0FCD"/>
    <w:rsid w:val="007C3651"/>
    <w:rsid w:val="007C3727"/>
    <w:rsid w:val="007C688D"/>
    <w:rsid w:val="007C72A3"/>
    <w:rsid w:val="007C78F5"/>
    <w:rsid w:val="007D019C"/>
    <w:rsid w:val="007D22C7"/>
    <w:rsid w:val="007D4967"/>
    <w:rsid w:val="007D4A9D"/>
    <w:rsid w:val="007D575A"/>
    <w:rsid w:val="007E02BD"/>
    <w:rsid w:val="007E245E"/>
    <w:rsid w:val="007E4217"/>
    <w:rsid w:val="007F257E"/>
    <w:rsid w:val="007F32AE"/>
    <w:rsid w:val="007F3DB1"/>
    <w:rsid w:val="007F501A"/>
    <w:rsid w:val="007F619C"/>
    <w:rsid w:val="007F65A1"/>
    <w:rsid w:val="007F7106"/>
    <w:rsid w:val="0080092E"/>
    <w:rsid w:val="008016A1"/>
    <w:rsid w:val="00801C53"/>
    <w:rsid w:val="00804282"/>
    <w:rsid w:val="00804F67"/>
    <w:rsid w:val="00806842"/>
    <w:rsid w:val="00810827"/>
    <w:rsid w:val="00810F80"/>
    <w:rsid w:val="008120E3"/>
    <w:rsid w:val="00813455"/>
    <w:rsid w:val="0081578A"/>
    <w:rsid w:val="008168DF"/>
    <w:rsid w:val="008256D7"/>
    <w:rsid w:val="008269F1"/>
    <w:rsid w:val="0082787B"/>
    <w:rsid w:val="0083237C"/>
    <w:rsid w:val="008358B0"/>
    <w:rsid w:val="00836E4A"/>
    <w:rsid w:val="00836FCF"/>
    <w:rsid w:val="00836FD3"/>
    <w:rsid w:val="00841515"/>
    <w:rsid w:val="00842114"/>
    <w:rsid w:val="008426DC"/>
    <w:rsid w:val="00843EE8"/>
    <w:rsid w:val="008440E8"/>
    <w:rsid w:val="00844167"/>
    <w:rsid w:val="00847141"/>
    <w:rsid w:val="00847E49"/>
    <w:rsid w:val="008502DB"/>
    <w:rsid w:val="008503EB"/>
    <w:rsid w:val="00854DF2"/>
    <w:rsid w:val="00855A0F"/>
    <w:rsid w:val="00861965"/>
    <w:rsid w:val="008627E3"/>
    <w:rsid w:val="00862C56"/>
    <w:rsid w:val="008637BF"/>
    <w:rsid w:val="00864E45"/>
    <w:rsid w:val="008651F9"/>
    <w:rsid w:val="00865635"/>
    <w:rsid w:val="00866551"/>
    <w:rsid w:val="008665D8"/>
    <w:rsid w:val="00866743"/>
    <w:rsid w:val="00867749"/>
    <w:rsid w:val="00867A37"/>
    <w:rsid w:val="00870010"/>
    <w:rsid w:val="008727D8"/>
    <w:rsid w:val="00874C3A"/>
    <w:rsid w:val="0087665C"/>
    <w:rsid w:val="008804F5"/>
    <w:rsid w:val="00880E1E"/>
    <w:rsid w:val="00881AF0"/>
    <w:rsid w:val="00882080"/>
    <w:rsid w:val="00882482"/>
    <w:rsid w:val="0088599B"/>
    <w:rsid w:val="00887584"/>
    <w:rsid w:val="00890102"/>
    <w:rsid w:val="008908D5"/>
    <w:rsid w:val="008931D0"/>
    <w:rsid w:val="008933A8"/>
    <w:rsid w:val="00893FC5"/>
    <w:rsid w:val="0089658B"/>
    <w:rsid w:val="008A0471"/>
    <w:rsid w:val="008A4086"/>
    <w:rsid w:val="008A492B"/>
    <w:rsid w:val="008A6D94"/>
    <w:rsid w:val="008A7DFE"/>
    <w:rsid w:val="008B010A"/>
    <w:rsid w:val="008B2073"/>
    <w:rsid w:val="008B2088"/>
    <w:rsid w:val="008B4133"/>
    <w:rsid w:val="008B4B61"/>
    <w:rsid w:val="008B5258"/>
    <w:rsid w:val="008C0B98"/>
    <w:rsid w:val="008C74A6"/>
    <w:rsid w:val="008C79C7"/>
    <w:rsid w:val="008D2023"/>
    <w:rsid w:val="008D5B45"/>
    <w:rsid w:val="008D61BA"/>
    <w:rsid w:val="008D6548"/>
    <w:rsid w:val="008D661F"/>
    <w:rsid w:val="008D6664"/>
    <w:rsid w:val="008D696B"/>
    <w:rsid w:val="008D781E"/>
    <w:rsid w:val="008E2434"/>
    <w:rsid w:val="008E4DAD"/>
    <w:rsid w:val="008E4E5E"/>
    <w:rsid w:val="008E51B1"/>
    <w:rsid w:val="008E6709"/>
    <w:rsid w:val="008E692C"/>
    <w:rsid w:val="008E76C1"/>
    <w:rsid w:val="008F246C"/>
    <w:rsid w:val="008F2B19"/>
    <w:rsid w:val="008F503F"/>
    <w:rsid w:val="008F7154"/>
    <w:rsid w:val="008F7D3F"/>
    <w:rsid w:val="009006FA"/>
    <w:rsid w:val="00902701"/>
    <w:rsid w:val="00904A74"/>
    <w:rsid w:val="00904C12"/>
    <w:rsid w:val="00904D2B"/>
    <w:rsid w:val="0090519F"/>
    <w:rsid w:val="009070F3"/>
    <w:rsid w:val="00911102"/>
    <w:rsid w:val="00913A97"/>
    <w:rsid w:val="00913C5C"/>
    <w:rsid w:val="00914F6A"/>
    <w:rsid w:val="009161F0"/>
    <w:rsid w:val="0091771D"/>
    <w:rsid w:val="00917840"/>
    <w:rsid w:val="0092113B"/>
    <w:rsid w:val="009240E9"/>
    <w:rsid w:val="009248EC"/>
    <w:rsid w:val="00927C16"/>
    <w:rsid w:val="00927FFC"/>
    <w:rsid w:val="00932009"/>
    <w:rsid w:val="00932358"/>
    <w:rsid w:val="009324EC"/>
    <w:rsid w:val="009324EF"/>
    <w:rsid w:val="009347B5"/>
    <w:rsid w:val="0093767B"/>
    <w:rsid w:val="00937AFA"/>
    <w:rsid w:val="0094005D"/>
    <w:rsid w:val="009425DE"/>
    <w:rsid w:val="00942B3B"/>
    <w:rsid w:val="0094498F"/>
    <w:rsid w:val="0094731C"/>
    <w:rsid w:val="009508D4"/>
    <w:rsid w:val="00951AE5"/>
    <w:rsid w:val="0095360B"/>
    <w:rsid w:val="00955115"/>
    <w:rsid w:val="009556D9"/>
    <w:rsid w:val="009571AE"/>
    <w:rsid w:val="009608DE"/>
    <w:rsid w:val="00962878"/>
    <w:rsid w:val="00962B78"/>
    <w:rsid w:val="0096339A"/>
    <w:rsid w:val="00963495"/>
    <w:rsid w:val="00963510"/>
    <w:rsid w:val="00964D1E"/>
    <w:rsid w:val="00971FFD"/>
    <w:rsid w:val="00972F8B"/>
    <w:rsid w:val="009733E8"/>
    <w:rsid w:val="00973836"/>
    <w:rsid w:val="00973B50"/>
    <w:rsid w:val="00976DCA"/>
    <w:rsid w:val="00984953"/>
    <w:rsid w:val="00990618"/>
    <w:rsid w:val="00995A80"/>
    <w:rsid w:val="00996F04"/>
    <w:rsid w:val="00997F26"/>
    <w:rsid w:val="00997F55"/>
    <w:rsid w:val="009A0296"/>
    <w:rsid w:val="009A0537"/>
    <w:rsid w:val="009A0D82"/>
    <w:rsid w:val="009A6680"/>
    <w:rsid w:val="009B05DD"/>
    <w:rsid w:val="009B65AD"/>
    <w:rsid w:val="009B7E96"/>
    <w:rsid w:val="009C172C"/>
    <w:rsid w:val="009C27DB"/>
    <w:rsid w:val="009C4686"/>
    <w:rsid w:val="009C4D57"/>
    <w:rsid w:val="009C6F14"/>
    <w:rsid w:val="009C75B0"/>
    <w:rsid w:val="009C7E33"/>
    <w:rsid w:val="009D078F"/>
    <w:rsid w:val="009D1044"/>
    <w:rsid w:val="009D1BAF"/>
    <w:rsid w:val="009D39AE"/>
    <w:rsid w:val="009D4733"/>
    <w:rsid w:val="009D7DA1"/>
    <w:rsid w:val="009E00AD"/>
    <w:rsid w:val="009E0BAF"/>
    <w:rsid w:val="009E186B"/>
    <w:rsid w:val="009E19E7"/>
    <w:rsid w:val="009E3327"/>
    <w:rsid w:val="009E3F78"/>
    <w:rsid w:val="009F201A"/>
    <w:rsid w:val="009F2099"/>
    <w:rsid w:val="009F3056"/>
    <w:rsid w:val="009F5F3D"/>
    <w:rsid w:val="009F6DD1"/>
    <w:rsid w:val="00A013E5"/>
    <w:rsid w:val="00A03002"/>
    <w:rsid w:val="00A0426E"/>
    <w:rsid w:val="00A06A61"/>
    <w:rsid w:val="00A109AB"/>
    <w:rsid w:val="00A10C1A"/>
    <w:rsid w:val="00A11EAD"/>
    <w:rsid w:val="00A14A29"/>
    <w:rsid w:val="00A16E5C"/>
    <w:rsid w:val="00A1755D"/>
    <w:rsid w:val="00A27A4A"/>
    <w:rsid w:val="00A329FF"/>
    <w:rsid w:val="00A33543"/>
    <w:rsid w:val="00A335A0"/>
    <w:rsid w:val="00A33B81"/>
    <w:rsid w:val="00A347EE"/>
    <w:rsid w:val="00A3502A"/>
    <w:rsid w:val="00A40530"/>
    <w:rsid w:val="00A40615"/>
    <w:rsid w:val="00A41E87"/>
    <w:rsid w:val="00A4400F"/>
    <w:rsid w:val="00A4492F"/>
    <w:rsid w:val="00A474C5"/>
    <w:rsid w:val="00A50B84"/>
    <w:rsid w:val="00A50DC8"/>
    <w:rsid w:val="00A51D69"/>
    <w:rsid w:val="00A53659"/>
    <w:rsid w:val="00A5374F"/>
    <w:rsid w:val="00A54EFB"/>
    <w:rsid w:val="00A565C7"/>
    <w:rsid w:val="00A56C94"/>
    <w:rsid w:val="00A56E67"/>
    <w:rsid w:val="00A6230B"/>
    <w:rsid w:val="00A62470"/>
    <w:rsid w:val="00A65EB6"/>
    <w:rsid w:val="00A703FC"/>
    <w:rsid w:val="00A7071A"/>
    <w:rsid w:val="00A719D8"/>
    <w:rsid w:val="00A72261"/>
    <w:rsid w:val="00A741B4"/>
    <w:rsid w:val="00A74B60"/>
    <w:rsid w:val="00A76F18"/>
    <w:rsid w:val="00A803FA"/>
    <w:rsid w:val="00A815DE"/>
    <w:rsid w:val="00A81D21"/>
    <w:rsid w:val="00A82438"/>
    <w:rsid w:val="00A82683"/>
    <w:rsid w:val="00A82D52"/>
    <w:rsid w:val="00A8459D"/>
    <w:rsid w:val="00A85845"/>
    <w:rsid w:val="00A86746"/>
    <w:rsid w:val="00A877AC"/>
    <w:rsid w:val="00A90429"/>
    <w:rsid w:val="00A91DE0"/>
    <w:rsid w:val="00A93FEE"/>
    <w:rsid w:val="00A966C0"/>
    <w:rsid w:val="00AA3FA0"/>
    <w:rsid w:val="00AA5CE0"/>
    <w:rsid w:val="00AA6241"/>
    <w:rsid w:val="00AA6CB5"/>
    <w:rsid w:val="00AA72FE"/>
    <w:rsid w:val="00AB250E"/>
    <w:rsid w:val="00AB3D9E"/>
    <w:rsid w:val="00AB560B"/>
    <w:rsid w:val="00AB6AE5"/>
    <w:rsid w:val="00AC00D6"/>
    <w:rsid w:val="00AC0872"/>
    <w:rsid w:val="00AC0E83"/>
    <w:rsid w:val="00AC1AC3"/>
    <w:rsid w:val="00AC300B"/>
    <w:rsid w:val="00AC38B6"/>
    <w:rsid w:val="00AC64D2"/>
    <w:rsid w:val="00AC71BE"/>
    <w:rsid w:val="00AC7384"/>
    <w:rsid w:val="00AC7E6D"/>
    <w:rsid w:val="00AD0F53"/>
    <w:rsid w:val="00AD36E0"/>
    <w:rsid w:val="00AD4DC4"/>
    <w:rsid w:val="00AD5ED9"/>
    <w:rsid w:val="00AD6BDD"/>
    <w:rsid w:val="00AE0000"/>
    <w:rsid w:val="00AE1D18"/>
    <w:rsid w:val="00AE34FB"/>
    <w:rsid w:val="00AE50F9"/>
    <w:rsid w:val="00AE6307"/>
    <w:rsid w:val="00AE6DEB"/>
    <w:rsid w:val="00AE7544"/>
    <w:rsid w:val="00AE7EE5"/>
    <w:rsid w:val="00AF2C83"/>
    <w:rsid w:val="00AF3A1D"/>
    <w:rsid w:val="00AF7200"/>
    <w:rsid w:val="00AF775E"/>
    <w:rsid w:val="00AF7764"/>
    <w:rsid w:val="00B011F8"/>
    <w:rsid w:val="00B02758"/>
    <w:rsid w:val="00B04B52"/>
    <w:rsid w:val="00B062D2"/>
    <w:rsid w:val="00B15161"/>
    <w:rsid w:val="00B16534"/>
    <w:rsid w:val="00B16D5B"/>
    <w:rsid w:val="00B218E8"/>
    <w:rsid w:val="00B2286E"/>
    <w:rsid w:val="00B23C59"/>
    <w:rsid w:val="00B2508B"/>
    <w:rsid w:val="00B2588C"/>
    <w:rsid w:val="00B27E9D"/>
    <w:rsid w:val="00B310DD"/>
    <w:rsid w:val="00B323A9"/>
    <w:rsid w:val="00B32ABF"/>
    <w:rsid w:val="00B33820"/>
    <w:rsid w:val="00B349FE"/>
    <w:rsid w:val="00B35751"/>
    <w:rsid w:val="00B35E93"/>
    <w:rsid w:val="00B3631D"/>
    <w:rsid w:val="00B36E19"/>
    <w:rsid w:val="00B40607"/>
    <w:rsid w:val="00B41145"/>
    <w:rsid w:val="00B465FE"/>
    <w:rsid w:val="00B47AF8"/>
    <w:rsid w:val="00B53410"/>
    <w:rsid w:val="00B5452E"/>
    <w:rsid w:val="00B54E15"/>
    <w:rsid w:val="00B60313"/>
    <w:rsid w:val="00B60532"/>
    <w:rsid w:val="00B64FA4"/>
    <w:rsid w:val="00B703B9"/>
    <w:rsid w:val="00B71AB1"/>
    <w:rsid w:val="00B73CFD"/>
    <w:rsid w:val="00B741F9"/>
    <w:rsid w:val="00B744C8"/>
    <w:rsid w:val="00B759D4"/>
    <w:rsid w:val="00B76E5E"/>
    <w:rsid w:val="00B80422"/>
    <w:rsid w:val="00B80E22"/>
    <w:rsid w:val="00B826F7"/>
    <w:rsid w:val="00B847DF"/>
    <w:rsid w:val="00B85556"/>
    <w:rsid w:val="00B86FDA"/>
    <w:rsid w:val="00B8705D"/>
    <w:rsid w:val="00B970C5"/>
    <w:rsid w:val="00BA024F"/>
    <w:rsid w:val="00BA0F88"/>
    <w:rsid w:val="00BA12BE"/>
    <w:rsid w:val="00BA3527"/>
    <w:rsid w:val="00BA358F"/>
    <w:rsid w:val="00BA5EAA"/>
    <w:rsid w:val="00BA77A1"/>
    <w:rsid w:val="00BB0679"/>
    <w:rsid w:val="00BB11EF"/>
    <w:rsid w:val="00BB4FE5"/>
    <w:rsid w:val="00BB5387"/>
    <w:rsid w:val="00BB5EE2"/>
    <w:rsid w:val="00BB7CDE"/>
    <w:rsid w:val="00BC0CF3"/>
    <w:rsid w:val="00BC3D61"/>
    <w:rsid w:val="00BC46F1"/>
    <w:rsid w:val="00BC4D76"/>
    <w:rsid w:val="00BC7E30"/>
    <w:rsid w:val="00BD0908"/>
    <w:rsid w:val="00BD1A96"/>
    <w:rsid w:val="00BD1F25"/>
    <w:rsid w:val="00BD51E8"/>
    <w:rsid w:val="00BD6E5B"/>
    <w:rsid w:val="00BE2795"/>
    <w:rsid w:val="00BE4B2D"/>
    <w:rsid w:val="00BE67D3"/>
    <w:rsid w:val="00BE7AB0"/>
    <w:rsid w:val="00BF0D28"/>
    <w:rsid w:val="00BF0EDB"/>
    <w:rsid w:val="00BF2DE8"/>
    <w:rsid w:val="00BF35EB"/>
    <w:rsid w:val="00C0067B"/>
    <w:rsid w:val="00C03E12"/>
    <w:rsid w:val="00C04517"/>
    <w:rsid w:val="00C05B85"/>
    <w:rsid w:val="00C06AFE"/>
    <w:rsid w:val="00C0711B"/>
    <w:rsid w:val="00C0733F"/>
    <w:rsid w:val="00C106F5"/>
    <w:rsid w:val="00C11549"/>
    <w:rsid w:val="00C14096"/>
    <w:rsid w:val="00C14A68"/>
    <w:rsid w:val="00C1670F"/>
    <w:rsid w:val="00C20260"/>
    <w:rsid w:val="00C203BB"/>
    <w:rsid w:val="00C211C9"/>
    <w:rsid w:val="00C21448"/>
    <w:rsid w:val="00C21FC4"/>
    <w:rsid w:val="00C23C34"/>
    <w:rsid w:val="00C2469D"/>
    <w:rsid w:val="00C25A1D"/>
    <w:rsid w:val="00C260BF"/>
    <w:rsid w:val="00C309D9"/>
    <w:rsid w:val="00C313E5"/>
    <w:rsid w:val="00C322F3"/>
    <w:rsid w:val="00C32338"/>
    <w:rsid w:val="00C34D92"/>
    <w:rsid w:val="00C36B07"/>
    <w:rsid w:val="00C36BC7"/>
    <w:rsid w:val="00C3707B"/>
    <w:rsid w:val="00C41842"/>
    <w:rsid w:val="00C42225"/>
    <w:rsid w:val="00C42A1E"/>
    <w:rsid w:val="00C43EBD"/>
    <w:rsid w:val="00C47333"/>
    <w:rsid w:val="00C5284D"/>
    <w:rsid w:val="00C55839"/>
    <w:rsid w:val="00C55856"/>
    <w:rsid w:val="00C57941"/>
    <w:rsid w:val="00C61D58"/>
    <w:rsid w:val="00C628A7"/>
    <w:rsid w:val="00C63F9F"/>
    <w:rsid w:val="00C65656"/>
    <w:rsid w:val="00C66DBB"/>
    <w:rsid w:val="00C67AA8"/>
    <w:rsid w:val="00C67DF1"/>
    <w:rsid w:val="00C7101D"/>
    <w:rsid w:val="00C755A3"/>
    <w:rsid w:val="00C75CCB"/>
    <w:rsid w:val="00C846EF"/>
    <w:rsid w:val="00C878D7"/>
    <w:rsid w:val="00C900A3"/>
    <w:rsid w:val="00C914E8"/>
    <w:rsid w:val="00C9281A"/>
    <w:rsid w:val="00C9298D"/>
    <w:rsid w:val="00C93461"/>
    <w:rsid w:val="00C9712E"/>
    <w:rsid w:val="00C97243"/>
    <w:rsid w:val="00C979A9"/>
    <w:rsid w:val="00CA0736"/>
    <w:rsid w:val="00CA09D9"/>
    <w:rsid w:val="00CA1F43"/>
    <w:rsid w:val="00CA529C"/>
    <w:rsid w:val="00CA6EC1"/>
    <w:rsid w:val="00CB281B"/>
    <w:rsid w:val="00CB3FE9"/>
    <w:rsid w:val="00CB5C7E"/>
    <w:rsid w:val="00CB6EF2"/>
    <w:rsid w:val="00CB7546"/>
    <w:rsid w:val="00CC29BC"/>
    <w:rsid w:val="00CC3BC0"/>
    <w:rsid w:val="00CC4DFD"/>
    <w:rsid w:val="00CC6422"/>
    <w:rsid w:val="00CC6D69"/>
    <w:rsid w:val="00CC75CE"/>
    <w:rsid w:val="00CD1CBC"/>
    <w:rsid w:val="00CD557B"/>
    <w:rsid w:val="00CD59B5"/>
    <w:rsid w:val="00CD5C9E"/>
    <w:rsid w:val="00CD7115"/>
    <w:rsid w:val="00CD7A05"/>
    <w:rsid w:val="00CD7FBE"/>
    <w:rsid w:val="00CE067C"/>
    <w:rsid w:val="00CE2BC1"/>
    <w:rsid w:val="00CE72E8"/>
    <w:rsid w:val="00CF268C"/>
    <w:rsid w:val="00CF3250"/>
    <w:rsid w:val="00CF675E"/>
    <w:rsid w:val="00CF7CEE"/>
    <w:rsid w:val="00D00445"/>
    <w:rsid w:val="00D03CA3"/>
    <w:rsid w:val="00D06671"/>
    <w:rsid w:val="00D06A65"/>
    <w:rsid w:val="00D07E90"/>
    <w:rsid w:val="00D10589"/>
    <w:rsid w:val="00D10E96"/>
    <w:rsid w:val="00D10EE9"/>
    <w:rsid w:val="00D14060"/>
    <w:rsid w:val="00D15B7D"/>
    <w:rsid w:val="00D17EA6"/>
    <w:rsid w:val="00D20115"/>
    <w:rsid w:val="00D20361"/>
    <w:rsid w:val="00D21592"/>
    <w:rsid w:val="00D21D51"/>
    <w:rsid w:val="00D222C3"/>
    <w:rsid w:val="00D223F1"/>
    <w:rsid w:val="00D25D7B"/>
    <w:rsid w:val="00D26DD7"/>
    <w:rsid w:val="00D30680"/>
    <w:rsid w:val="00D31AA1"/>
    <w:rsid w:val="00D33E49"/>
    <w:rsid w:val="00D354B5"/>
    <w:rsid w:val="00D40284"/>
    <w:rsid w:val="00D44549"/>
    <w:rsid w:val="00D453F2"/>
    <w:rsid w:val="00D45D6A"/>
    <w:rsid w:val="00D45EB5"/>
    <w:rsid w:val="00D47378"/>
    <w:rsid w:val="00D4787A"/>
    <w:rsid w:val="00D50E4E"/>
    <w:rsid w:val="00D532A4"/>
    <w:rsid w:val="00D541AE"/>
    <w:rsid w:val="00D5696F"/>
    <w:rsid w:val="00D575C3"/>
    <w:rsid w:val="00D57F11"/>
    <w:rsid w:val="00D62437"/>
    <w:rsid w:val="00D63A43"/>
    <w:rsid w:val="00D64CE4"/>
    <w:rsid w:val="00D64FEB"/>
    <w:rsid w:val="00D6597F"/>
    <w:rsid w:val="00D666E7"/>
    <w:rsid w:val="00D72B44"/>
    <w:rsid w:val="00D72FD2"/>
    <w:rsid w:val="00D749B0"/>
    <w:rsid w:val="00D7684A"/>
    <w:rsid w:val="00D80275"/>
    <w:rsid w:val="00D82DF4"/>
    <w:rsid w:val="00D85CF3"/>
    <w:rsid w:val="00D8631C"/>
    <w:rsid w:val="00D92B87"/>
    <w:rsid w:val="00D9426E"/>
    <w:rsid w:val="00D946B3"/>
    <w:rsid w:val="00D94FF9"/>
    <w:rsid w:val="00D96C23"/>
    <w:rsid w:val="00DA0589"/>
    <w:rsid w:val="00DA0B5A"/>
    <w:rsid w:val="00DA11F9"/>
    <w:rsid w:val="00DA2063"/>
    <w:rsid w:val="00DA26C3"/>
    <w:rsid w:val="00DA5603"/>
    <w:rsid w:val="00DA5960"/>
    <w:rsid w:val="00DA6CE9"/>
    <w:rsid w:val="00DB1509"/>
    <w:rsid w:val="00DB1742"/>
    <w:rsid w:val="00DB1791"/>
    <w:rsid w:val="00DB4F99"/>
    <w:rsid w:val="00DB5C85"/>
    <w:rsid w:val="00DB5D85"/>
    <w:rsid w:val="00DB6AF0"/>
    <w:rsid w:val="00DB6D38"/>
    <w:rsid w:val="00DB7B30"/>
    <w:rsid w:val="00DC1842"/>
    <w:rsid w:val="00DC1C7A"/>
    <w:rsid w:val="00DC2167"/>
    <w:rsid w:val="00DC6173"/>
    <w:rsid w:val="00DC6753"/>
    <w:rsid w:val="00DC6EB7"/>
    <w:rsid w:val="00DD1588"/>
    <w:rsid w:val="00DD1906"/>
    <w:rsid w:val="00DD1910"/>
    <w:rsid w:val="00DD2198"/>
    <w:rsid w:val="00DD2CD7"/>
    <w:rsid w:val="00DD62EF"/>
    <w:rsid w:val="00DD6C4E"/>
    <w:rsid w:val="00DE2982"/>
    <w:rsid w:val="00DE7838"/>
    <w:rsid w:val="00DF3ADD"/>
    <w:rsid w:val="00DF66C5"/>
    <w:rsid w:val="00DF6ABC"/>
    <w:rsid w:val="00DF6DF3"/>
    <w:rsid w:val="00DF7A75"/>
    <w:rsid w:val="00E031F6"/>
    <w:rsid w:val="00E0490C"/>
    <w:rsid w:val="00E0493C"/>
    <w:rsid w:val="00E07562"/>
    <w:rsid w:val="00E117CE"/>
    <w:rsid w:val="00E12C12"/>
    <w:rsid w:val="00E140AD"/>
    <w:rsid w:val="00E15776"/>
    <w:rsid w:val="00E16DB7"/>
    <w:rsid w:val="00E210F2"/>
    <w:rsid w:val="00E21416"/>
    <w:rsid w:val="00E21D7E"/>
    <w:rsid w:val="00E25F97"/>
    <w:rsid w:val="00E2716C"/>
    <w:rsid w:val="00E27259"/>
    <w:rsid w:val="00E31416"/>
    <w:rsid w:val="00E32527"/>
    <w:rsid w:val="00E35039"/>
    <w:rsid w:val="00E36C26"/>
    <w:rsid w:val="00E3718B"/>
    <w:rsid w:val="00E40451"/>
    <w:rsid w:val="00E411EF"/>
    <w:rsid w:val="00E41C5E"/>
    <w:rsid w:val="00E43FD4"/>
    <w:rsid w:val="00E45099"/>
    <w:rsid w:val="00E52C9D"/>
    <w:rsid w:val="00E53678"/>
    <w:rsid w:val="00E53799"/>
    <w:rsid w:val="00E54C9E"/>
    <w:rsid w:val="00E57233"/>
    <w:rsid w:val="00E5723A"/>
    <w:rsid w:val="00E6128D"/>
    <w:rsid w:val="00E614BC"/>
    <w:rsid w:val="00E616F1"/>
    <w:rsid w:val="00E61768"/>
    <w:rsid w:val="00E6292C"/>
    <w:rsid w:val="00E63668"/>
    <w:rsid w:val="00E63EFF"/>
    <w:rsid w:val="00E64818"/>
    <w:rsid w:val="00E6656A"/>
    <w:rsid w:val="00E66976"/>
    <w:rsid w:val="00E66FDA"/>
    <w:rsid w:val="00E6710F"/>
    <w:rsid w:val="00E67363"/>
    <w:rsid w:val="00E678FF"/>
    <w:rsid w:val="00E70D5A"/>
    <w:rsid w:val="00E73566"/>
    <w:rsid w:val="00E74DF6"/>
    <w:rsid w:val="00E81B47"/>
    <w:rsid w:val="00E81F81"/>
    <w:rsid w:val="00E84257"/>
    <w:rsid w:val="00E8736D"/>
    <w:rsid w:val="00E95B8E"/>
    <w:rsid w:val="00E96C2A"/>
    <w:rsid w:val="00E9726B"/>
    <w:rsid w:val="00EA1111"/>
    <w:rsid w:val="00EA3032"/>
    <w:rsid w:val="00EA40FA"/>
    <w:rsid w:val="00EA4241"/>
    <w:rsid w:val="00EA51B4"/>
    <w:rsid w:val="00EA7C28"/>
    <w:rsid w:val="00EB0D62"/>
    <w:rsid w:val="00EB0EE1"/>
    <w:rsid w:val="00EB1CE0"/>
    <w:rsid w:val="00EB1D0D"/>
    <w:rsid w:val="00EB26E4"/>
    <w:rsid w:val="00EB3305"/>
    <w:rsid w:val="00EB5DD9"/>
    <w:rsid w:val="00EB6CE0"/>
    <w:rsid w:val="00EC05ED"/>
    <w:rsid w:val="00EC24FD"/>
    <w:rsid w:val="00EC2BFD"/>
    <w:rsid w:val="00EC596B"/>
    <w:rsid w:val="00EC63BE"/>
    <w:rsid w:val="00EC651F"/>
    <w:rsid w:val="00EC7284"/>
    <w:rsid w:val="00ED3B39"/>
    <w:rsid w:val="00ED5A1B"/>
    <w:rsid w:val="00ED6E0A"/>
    <w:rsid w:val="00ED76E4"/>
    <w:rsid w:val="00ED7828"/>
    <w:rsid w:val="00EE0E55"/>
    <w:rsid w:val="00EE14D0"/>
    <w:rsid w:val="00EE2771"/>
    <w:rsid w:val="00EE3449"/>
    <w:rsid w:val="00EE442C"/>
    <w:rsid w:val="00EE452D"/>
    <w:rsid w:val="00EE725C"/>
    <w:rsid w:val="00EF0D75"/>
    <w:rsid w:val="00EF10E9"/>
    <w:rsid w:val="00EF1456"/>
    <w:rsid w:val="00EF422A"/>
    <w:rsid w:val="00F00682"/>
    <w:rsid w:val="00F00F81"/>
    <w:rsid w:val="00F0344B"/>
    <w:rsid w:val="00F07231"/>
    <w:rsid w:val="00F13965"/>
    <w:rsid w:val="00F14247"/>
    <w:rsid w:val="00F14A46"/>
    <w:rsid w:val="00F14C91"/>
    <w:rsid w:val="00F15D55"/>
    <w:rsid w:val="00F16B5D"/>
    <w:rsid w:val="00F21046"/>
    <w:rsid w:val="00F233AC"/>
    <w:rsid w:val="00F24A9B"/>
    <w:rsid w:val="00F279A1"/>
    <w:rsid w:val="00F32434"/>
    <w:rsid w:val="00F341EE"/>
    <w:rsid w:val="00F34769"/>
    <w:rsid w:val="00F37EC6"/>
    <w:rsid w:val="00F40165"/>
    <w:rsid w:val="00F413A5"/>
    <w:rsid w:val="00F42061"/>
    <w:rsid w:val="00F43150"/>
    <w:rsid w:val="00F43A60"/>
    <w:rsid w:val="00F43E92"/>
    <w:rsid w:val="00F44458"/>
    <w:rsid w:val="00F45E11"/>
    <w:rsid w:val="00F50C6E"/>
    <w:rsid w:val="00F53430"/>
    <w:rsid w:val="00F579D5"/>
    <w:rsid w:val="00F60780"/>
    <w:rsid w:val="00F6577A"/>
    <w:rsid w:val="00F670BA"/>
    <w:rsid w:val="00F67B3B"/>
    <w:rsid w:val="00F7226B"/>
    <w:rsid w:val="00F82BF8"/>
    <w:rsid w:val="00F84155"/>
    <w:rsid w:val="00F84163"/>
    <w:rsid w:val="00F8430B"/>
    <w:rsid w:val="00F86B1C"/>
    <w:rsid w:val="00F86B2C"/>
    <w:rsid w:val="00F912C1"/>
    <w:rsid w:val="00F944FA"/>
    <w:rsid w:val="00F955F6"/>
    <w:rsid w:val="00FA06EB"/>
    <w:rsid w:val="00FA0FD0"/>
    <w:rsid w:val="00FA12E8"/>
    <w:rsid w:val="00FA33F7"/>
    <w:rsid w:val="00FA4C30"/>
    <w:rsid w:val="00FA4D09"/>
    <w:rsid w:val="00FA50D9"/>
    <w:rsid w:val="00FA6394"/>
    <w:rsid w:val="00FA6FDC"/>
    <w:rsid w:val="00FB212F"/>
    <w:rsid w:val="00FB3137"/>
    <w:rsid w:val="00FB3578"/>
    <w:rsid w:val="00FB3E41"/>
    <w:rsid w:val="00FB4C09"/>
    <w:rsid w:val="00FB64AD"/>
    <w:rsid w:val="00FB67F1"/>
    <w:rsid w:val="00FC01D6"/>
    <w:rsid w:val="00FC28E5"/>
    <w:rsid w:val="00FC2E22"/>
    <w:rsid w:val="00FC395D"/>
    <w:rsid w:val="00FC41E0"/>
    <w:rsid w:val="00FC5D4E"/>
    <w:rsid w:val="00FD1351"/>
    <w:rsid w:val="00FD3522"/>
    <w:rsid w:val="00FD4662"/>
    <w:rsid w:val="00FD6D65"/>
    <w:rsid w:val="00FD78D4"/>
    <w:rsid w:val="00FE0E3F"/>
    <w:rsid w:val="00FE1ABB"/>
    <w:rsid w:val="00FE1BC5"/>
    <w:rsid w:val="00FE1C5A"/>
    <w:rsid w:val="00FE2DE2"/>
    <w:rsid w:val="00FE3891"/>
    <w:rsid w:val="00FE7840"/>
    <w:rsid w:val="00FE7890"/>
    <w:rsid w:val="00FE7C1C"/>
    <w:rsid w:val="00FE7CF0"/>
    <w:rsid w:val="00FF1DFD"/>
    <w:rsid w:val="00FF2F52"/>
    <w:rsid w:val="00FF3B47"/>
    <w:rsid w:val="00FF5038"/>
    <w:rsid w:val="00FF5DE1"/>
    <w:rsid w:val="00FF7343"/>
    <w:rsid w:val="00FF74E7"/>
    <w:rsid w:val="00FF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E9E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46B3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EF1456"/>
    <w:pPr>
      <w:keepNext/>
      <w:keepLines/>
      <w:spacing w:before="24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aliases w:val="ГЛАВА,Знак2 Знак1 Знак,Заголовок 2 Знак1 Знак,Заголовок 2 Знак Знак Знак,Знак2 Знак2,Знак2 Знак1 Знак Знак,Заголовок 2 Знак Знак Знак Знак Знак Знак Знак Знак,Знак2 Знак Знак Знак,Заголовок 2 Знак Знак,H,Знак2,H2,h2,Numbered text 3,heading,2"/>
    <w:next w:val="a0"/>
    <w:link w:val="20"/>
    <w:uiPriority w:val="9"/>
    <w:unhideWhenUsed/>
    <w:qFormat/>
    <w:rsid w:val="00F579D5"/>
    <w:pPr>
      <w:numPr>
        <w:numId w:val="1"/>
      </w:numPr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aliases w:val="Заголовок 3 Знак Знак, Знак Знак Знак,Знак Знак Знак,3 Заголовок,ПодЗаголовок,3"/>
    <w:basedOn w:val="a0"/>
    <w:next w:val="a0"/>
    <w:link w:val="30"/>
    <w:uiPriority w:val="9"/>
    <w:unhideWhenUsed/>
    <w:qFormat/>
    <w:rsid w:val="000022C5"/>
    <w:pPr>
      <w:keepNext/>
      <w:keepLines/>
      <w:widowControl/>
      <w:spacing w:before="20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53292A"/>
    <w:pPr>
      <w:keepNext/>
      <w:keepLines/>
      <w:spacing w:before="200"/>
      <w:ind w:left="864" w:hanging="864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53292A"/>
    <w:pPr>
      <w:keepNext/>
      <w:keepLines/>
      <w:spacing w:before="200"/>
      <w:ind w:left="1008" w:hanging="1008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53292A"/>
    <w:pPr>
      <w:keepNext/>
      <w:keepLines/>
      <w:spacing w:before="20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53292A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3292A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53292A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EF1456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EF1456"/>
  </w:style>
  <w:style w:type="paragraph" w:styleId="a6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,Знак10,single s"/>
    <w:basedOn w:val="a0"/>
    <w:link w:val="a7"/>
    <w:uiPriority w:val="99"/>
    <w:qFormat/>
    <w:rsid w:val="00984953"/>
    <w:pPr>
      <w:spacing w:line="240" w:lineRule="auto"/>
      <w:ind w:firstLine="0"/>
      <w:jc w:val="left"/>
    </w:pPr>
    <w:rPr>
      <w:rFonts w:eastAsia="Times New Roman" w:cs="Times New Roman"/>
      <w:sz w:val="22"/>
      <w:szCs w:val="20"/>
      <w:lang w:eastAsia="ru-RU"/>
    </w:rPr>
  </w:style>
  <w:style w:type="character" w:customStyle="1" w:styleId="a7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basedOn w:val="a1"/>
    <w:link w:val="a6"/>
    <w:uiPriority w:val="99"/>
    <w:qFormat/>
    <w:rsid w:val="00984953"/>
    <w:rPr>
      <w:rFonts w:ascii="Times New Roman" w:eastAsia="Times New Roman" w:hAnsi="Times New Roman" w:cs="Times New Roman"/>
      <w:szCs w:val="20"/>
      <w:lang w:eastAsia="ru-RU"/>
    </w:rPr>
  </w:style>
  <w:style w:type="character" w:styleId="a8">
    <w:name w:val="footnote reference"/>
    <w:aliases w:val="Знак сноски 1,Знак сноски-FN,Ciae niinee-FN,Referencia nota al pie,Ссылка на сноску 45,Appel note de bas de page"/>
    <w:uiPriority w:val="99"/>
    <w:rsid w:val="00EF1456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EF1456"/>
    <w:rPr>
      <w:rFonts w:ascii="Times New Roman" w:eastAsiaTheme="majorEastAsia" w:hAnsi="Times New Roman" w:cstheme="majorBidi"/>
      <w:b/>
      <w:sz w:val="28"/>
      <w:szCs w:val="32"/>
    </w:rPr>
  </w:style>
  <w:style w:type="paragraph" w:styleId="11">
    <w:name w:val="toc 1"/>
    <w:basedOn w:val="a0"/>
    <w:next w:val="a0"/>
    <w:autoRedefine/>
    <w:uiPriority w:val="39"/>
    <w:unhideWhenUsed/>
    <w:rsid w:val="00C43EBD"/>
    <w:pPr>
      <w:tabs>
        <w:tab w:val="right" w:leader="dot" w:pos="9639"/>
      </w:tabs>
      <w:ind w:firstLine="0"/>
    </w:pPr>
  </w:style>
  <w:style w:type="character" w:styleId="a9">
    <w:name w:val="Hyperlink"/>
    <w:basedOn w:val="a1"/>
    <w:uiPriority w:val="99"/>
    <w:unhideWhenUsed/>
    <w:rsid w:val="00EF1456"/>
    <w:rPr>
      <w:color w:val="0563C1" w:themeColor="hyperlink"/>
      <w:u w:val="single"/>
    </w:rPr>
  </w:style>
  <w:style w:type="character" w:customStyle="1" w:styleId="20">
    <w:name w:val="Заголовок 2 Знак"/>
    <w:aliases w:val="ГЛАВА Знак,Знак2 Знак1 Знак Знак1,Заголовок 2 Знак1 Знак Знак,Заголовок 2 Знак Знак Знак Знак,Знак2 Знак2 Знак,Знак2 Знак1 Знак Знак Знак,Заголовок 2 Знак Знак Знак Знак Знак Знак Знак Знак Знак,Знак2 Знак Знак Знак Знак,H Знак,H2 Знак"/>
    <w:basedOn w:val="a1"/>
    <w:link w:val="2"/>
    <w:uiPriority w:val="9"/>
    <w:rsid w:val="00F579D5"/>
    <w:rPr>
      <w:rFonts w:ascii="Times New Roman" w:eastAsiaTheme="majorEastAsia" w:hAnsi="Times New Roman" w:cstheme="majorBidi"/>
      <w:b/>
      <w:sz w:val="28"/>
      <w:szCs w:val="26"/>
    </w:rPr>
  </w:style>
  <w:style w:type="paragraph" w:styleId="aa">
    <w:name w:val="List Paragraph"/>
    <w:aliases w:val="Таблица"/>
    <w:basedOn w:val="a0"/>
    <w:next w:val="a0"/>
    <w:link w:val="ab"/>
    <w:uiPriority w:val="34"/>
    <w:qFormat/>
    <w:rsid w:val="00ED3B39"/>
    <w:pPr>
      <w:spacing w:line="240" w:lineRule="auto"/>
      <w:ind w:firstLine="0"/>
      <w:contextualSpacing/>
    </w:pPr>
    <w:rPr>
      <w:sz w:val="24"/>
    </w:rPr>
  </w:style>
  <w:style w:type="paragraph" w:styleId="21">
    <w:name w:val="toc 2"/>
    <w:basedOn w:val="a0"/>
    <w:next w:val="a0"/>
    <w:autoRedefine/>
    <w:uiPriority w:val="39"/>
    <w:unhideWhenUsed/>
    <w:rsid w:val="008426DC"/>
    <w:pPr>
      <w:tabs>
        <w:tab w:val="left" w:pos="0"/>
        <w:tab w:val="left" w:pos="440"/>
        <w:tab w:val="right" w:leader="dot" w:pos="9639"/>
      </w:tabs>
      <w:spacing w:after="100" w:line="240" w:lineRule="auto"/>
      <w:ind w:firstLine="0"/>
    </w:pPr>
  </w:style>
  <w:style w:type="table" w:styleId="ac">
    <w:name w:val="Table Grid"/>
    <w:basedOn w:val="a2"/>
    <w:rsid w:val="00187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0"/>
    <w:link w:val="ae"/>
    <w:uiPriority w:val="99"/>
    <w:unhideWhenUsed/>
    <w:rsid w:val="001903D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1903D6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292C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titleimportant">
    <w:name w:val="doc__title_important"/>
    <w:basedOn w:val="a1"/>
    <w:rsid w:val="008B2073"/>
  </w:style>
  <w:style w:type="paragraph" w:customStyle="1" w:styleId="ConsPlusTitle">
    <w:name w:val="ConsPlusTitle"/>
    <w:uiPriority w:val="99"/>
    <w:rsid w:val="009449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497D73"/>
    <w:pPr>
      <w:numPr>
        <w:numId w:val="4"/>
      </w:numPr>
      <w:contextualSpacing/>
    </w:pPr>
  </w:style>
  <w:style w:type="paragraph" w:styleId="af">
    <w:name w:val="Balloon Text"/>
    <w:basedOn w:val="a0"/>
    <w:link w:val="af0"/>
    <w:uiPriority w:val="99"/>
    <w:unhideWhenUsed/>
    <w:rsid w:val="00D5696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rsid w:val="00D5696F"/>
    <w:rPr>
      <w:rFonts w:ascii="Segoe UI" w:hAnsi="Segoe UI" w:cs="Segoe UI"/>
      <w:sz w:val="18"/>
      <w:szCs w:val="18"/>
    </w:rPr>
  </w:style>
  <w:style w:type="paragraph" w:customStyle="1" w:styleId="12">
    <w:name w:val="Текст 12(таблица)"/>
    <w:basedOn w:val="a0"/>
    <w:uiPriority w:val="99"/>
    <w:qFormat/>
    <w:rsid w:val="00937AFA"/>
    <w:pPr>
      <w:widowControl/>
      <w:spacing w:line="240" w:lineRule="auto"/>
      <w:ind w:firstLine="0"/>
    </w:pPr>
    <w:rPr>
      <w:rFonts w:eastAsia="Times New Roman" w:cs="Times New Roman"/>
      <w:sz w:val="24"/>
      <w:szCs w:val="24"/>
      <w:lang w:val="en-US" w:eastAsia="ru-RU"/>
    </w:rPr>
  </w:style>
  <w:style w:type="paragraph" w:customStyle="1" w:styleId="14">
    <w:name w:val="Текст 14(основной)"/>
    <w:basedOn w:val="a0"/>
    <w:link w:val="141"/>
    <w:autoRedefine/>
    <w:qFormat/>
    <w:rsid w:val="00810827"/>
    <w:pPr>
      <w:spacing w:line="240" w:lineRule="auto"/>
      <w:ind w:firstLine="0"/>
      <w:jc w:val="left"/>
    </w:pPr>
    <w:rPr>
      <w:rFonts w:eastAsia="Times New Roman" w:cs="Times New Roman"/>
      <w:bCs/>
      <w:iCs/>
      <w:sz w:val="20"/>
      <w:szCs w:val="20"/>
    </w:rPr>
  </w:style>
  <w:style w:type="character" w:customStyle="1" w:styleId="141">
    <w:name w:val="Текст 14(основной) Знак1"/>
    <w:link w:val="14"/>
    <w:rsid w:val="00810827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121">
    <w:name w:val="Стиль 12 пт1"/>
    <w:next w:val="a0"/>
    <w:qFormat/>
    <w:rsid w:val="00937AFA"/>
    <w:p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annotation reference"/>
    <w:basedOn w:val="a1"/>
    <w:uiPriority w:val="99"/>
    <w:semiHidden/>
    <w:unhideWhenUsed/>
    <w:rsid w:val="00962B78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962B7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962B78"/>
    <w:rPr>
      <w:rFonts w:ascii="Times New Roman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62B7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62B78"/>
    <w:rPr>
      <w:rFonts w:ascii="Times New Roman" w:hAnsi="Times New Roman"/>
      <w:b/>
      <w:bCs/>
      <w:sz w:val="20"/>
      <w:szCs w:val="20"/>
    </w:rPr>
  </w:style>
  <w:style w:type="paragraph" w:styleId="af6">
    <w:name w:val="Revision"/>
    <w:hidden/>
    <w:uiPriority w:val="99"/>
    <w:semiHidden/>
    <w:rsid w:val="00962B78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120">
    <w:name w:val="без отступа12 Знак"/>
    <w:link w:val="122"/>
    <w:locked/>
    <w:rsid w:val="000437A9"/>
    <w:rPr>
      <w:rFonts w:ascii="Times New Roman" w:eastAsia="Times New Roman" w:hAnsi="Times New Roman" w:cs="Times New Roman"/>
      <w:sz w:val="24"/>
      <w:szCs w:val="24"/>
    </w:rPr>
  </w:style>
  <w:style w:type="paragraph" w:customStyle="1" w:styleId="122">
    <w:name w:val="12без отступа"/>
    <w:basedOn w:val="a0"/>
    <w:link w:val="120"/>
    <w:qFormat/>
    <w:rsid w:val="000437A9"/>
    <w:pPr>
      <w:widowControl/>
      <w:spacing w:line="240" w:lineRule="auto"/>
      <w:ind w:firstLine="0"/>
    </w:pPr>
    <w:rPr>
      <w:rFonts w:eastAsia="Times New Roman" w:cs="Times New Roman"/>
      <w:sz w:val="24"/>
      <w:szCs w:val="24"/>
    </w:rPr>
  </w:style>
  <w:style w:type="paragraph" w:customStyle="1" w:styleId="140">
    <w:name w:val="14жкОбычн"/>
    <w:basedOn w:val="a0"/>
    <w:link w:val="142"/>
    <w:qFormat/>
    <w:rsid w:val="002B5C58"/>
    <w:pPr>
      <w:widowControl/>
      <w:spacing w:line="240" w:lineRule="auto"/>
      <w:ind w:firstLine="567"/>
      <w:jc w:val="center"/>
    </w:pPr>
    <w:rPr>
      <w:rFonts w:eastAsia="Times New Roman" w:cs="Times New Roman"/>
      <w:b/>
      <w:i/>
      <w:szCs w:val="24"/>
      <w:lang w:val="x-none" w:eastAsia="x-none"/>
    </w:rPr>
  </w:style>
  <w:style w:type="character" w:customStyle="1" w:styleId="142">
    <w:name w:val="14жкОбычн Знак"/>
    <w:link w:val="140"/>
    <w:rsid w:val="002B5C58"/>
    <w:rPr>
      <w:rFonts w:ascii="Times New Roman" w:eastAsia="Times New Roman" w:hAnsi="Times New Roman" w:cs="Times New Roman"/>
      <w:b/>
      <w:i/>
      <w:sz w:val="28"/>
      <w:szCs w:val="24"/>
      <w:lang w:val="x-none" w:eastAsia="x-none"/>
    </w:rPr>
  </w:style>
  <w:style w:type="paragraph" w:styleId="af7">
    <w:name w:val="No Spacing"/>
    <w:aliases w:val="14Без отступа,Без отступа"/>
    <w:link w:val="af8"/>
    <w:uiPriority w:val="1"/>
    <w:qFormat/>
    <w:rsid w:val="005B7D94"/>
    <w:pPr>
      <w:widowControl w:val="0"/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9">
    <w:name w:val="Body Text"/>
    <w:aliases w:val="Основной текст Знак1,Основной текст Знак Знак, Знак2 Знак Знак, Знак2 Знак1, Знак1 Знак, Знак2 Знак, Знак2, Знак Знак1 Знак, Знак"/>
    <w:basedOn w:val="a0"/>
    <w:link w:val="22"/>
    <w:uiPriority w:val="99"/>
    <w:qFormat/>
    <w:rsid w:val="007C0378"/>
    <w:pPr>
      <w:widowControl/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a">
    <w:name w:val="Основной текст Знак"/>
    <w:basedOn w:val="a1"/>
    <w:uiPriority w:val="99"/>
    <w:semiHidden/>
    <w:rsid w:val="007C0378"/>
    <w:rPr>
      <w:rFonts w:ascii="Times New Roman" w:hAnsi="Times New Roman"/>
      <w:sz w:val="28"/>
    </w:rPr>
  </w:style>
  <w:style w:type="character" w:customStyle="1" w:styleId="22">
    <w:name w:val="Основной текст Знак2"/>
    <w:aliases w:val="Основной текст Знак1 Знак,Основной текст Знак Знак Знак, Знак2 Знак Знак Знак, Знак2 Знак1 Знак, Знак1 Знак Знак, Знак2 Знак Знак1, Знак2 Знак2, Знак Знак1 Знак Знак, Знак Знак"/>
    <w:link w:val="af9"/>
    <w:uiPriority w:val="99"/>
    <w:rsid w:val="007C0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endnote text"/>
    <w:basedOn w:val="a0"/>
    <w:link w:val="afc"/>
    <w:uiPriority w:val="99"/>
    <w:semiHidden/>
    <w:unhideWhenUsed/>
    <w:rsid w:val="00305424"/>
    <w:pPr>
      <w:spacing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1"/>
    <w:link w:val="afb"/>
    <w:uiPriority w:val="99"/>
    <w:semiHidden/>
    <w:rsid w:val="00305424"/>
    <w:rPr>
      <w:rFonts w:ascii="Times New Roman" w:hAnsi="Times New Roman"/>
      <w:sz w:val="20"/>
      <w:szCs w:val="20"/>
    </w:rPr>
  </w:style>
  <w:style w:type="table" w:customStyle="1" w:styleId="13">
    <w:name w:val="Сетка таблицы1"/>
    <w:basedOn w:val="a2"/>
    <w:next w:val="ac"/>
    <w:uiPriority w:val="39"/>
    <w:rsid w:val="008700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aliases w:val="Заголовок 3 Знак Знак Знак, Знак Знак Знак Знак,Знак Знак Знак Знак,3 Заголовок Знак,ПодЗаголовок Знак,3 Знак"/>
    <w:basedOn w:val="a1"/>
    <w:link w:val="3"/>
    <w:uiPriority w:val="9"/>
    <w:rsid w:val="000022C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ConsPlusNormal0">
    <w:name w:val="ConsPlusNormal Знак"/>
    <w:link w:val="ConsPlusNormal"/>
    <w:uiPriority w:val="99"/>
    <w:locked/>
    <w:rsid w:val="00C5583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43">
    <w:name w:val="Текст 14(справа)"/>
    <w:basedOn w:val="14"/>
    <w:link w:val="144"/>
    <w:autoRedefine/>
    <w:qFormat/>
    <w:rsid w:val="007F501A"/>
    <w:pPr>
      <w:spacing w:line="360" w:lineRule="auto"/>
      <w:jc w:val="right"/>
    </w:pPr>
    <w:rPr>
      <w:rFonts w:eastAsia="Calibri"/>
      <w:iCs w:val="0"/>
      <w:sz w:val="28"/>
      <w:szCs w:val="28"/>
      <w:lang w:eastAsia="ru-RU"/>
    </w:rPr>
  </w:style>
  <w:style w:type="character" w:customStyle="1" w:styleId="144">
    <w:name w:val="Текст 14(справа) Знак"/>
    <w:link w:val="143"/>
    <w:rsid w:val="007F501A"/>
    <w:rPr>
      <w:rFonts w:ascii="Times New Roman" w:eastAsia="Calibri" w:hAnsi="Times New Roman" w:cs="Times New Roman"/>
      <w:bCs/>
      <w:sz w:val="28"/>
      <w:szCs w:val="28"/>
      <w:lang w:eastAsia="ru-RU"/>
    </w:rPr>
  </w:style>
  <w:style w:type="character" w:customStyle="1" w:styleId="ab">
    <w:name w:val="Абзац списка Знак"/>
    <w:aliases w:val="Таблица Знак"/>
    <w:link w:val="aa"/>
    <w:uiPriority w:val="34"/>
    <w:rsid w:val="006E4F7F"/>
    <w:rPr>
      <w:rFonts w:ascii="Times New Roman" w:hAnsi="Times New Roman"/>
      <w:sz w:val="24"/>
    </w:rPr>
  </w:style>
  <w:style w:type="paragraph" w:styleId="afd">
    <w:name w:val="Normal (Web)"/>
    <w:basedOn w:val="a0"/>
    <w:uiPriority w:val="99"/>
    <w:unhideWhenUsed/>
    <w:rsid w:val="00813455"/>
    <w:pPr>
      <w:widowControl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Default">
    <w:name w:val="Default"/>
    <w:rsid w:val="00343E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searchresult">
    <w:name w:val="search_result"/>
    <w:basedOn w:val="a1"/>
    <w:rsid w:val="00844167"/>
  </w:style>
  <w:style w:type="table" w:customStyle="1" w:styleId="23">
    <w:name w:val="Сетка таблицы2"/>
    <w:basedOn w:val="a2"/>
    <w:next w:val="ac"/>
    <w:rsid w:val="008D61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Без интервала Знак"/>
    <w:aliases w:val="14Без отступа Знак,Без отступа Знак"/>
    <w:link w:val="af7"/>
    <w:uiPriority w:val="1"/>
    <w:rsid w:val="00015F93"/>
    <w:rPr>
      <w:rFonts w:ascii="Times New Roman" w:hAnsi="Times New Roman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53292A"/>
    <w:rPr>
      <w:rFonts w:asciiTheme="majorHAnsi" w:eastAsiaTheme="majorEastAsia" w:hAnsiTheme="majorHAnsi" w:cstheme="majorBidi"/>
      <w:b/>
      <w:bCs/>
      <w:i/>
      <w:iCs/>
      <w:color w:val="5B9BD5" w:themeColor="accent1"/>
      <w:sz w:val="28"/>
    </w:rPr>
  </w:style>
  <w:style w:type="character" w:customStyle="1" w:styleId="50">
    <w:name w:val="Заголовок 5 Знак"/>
    <w:basedOn w:val="a1"/>
    <w:link w:val="5"/>
    <w:uiPriority w:val="9"/>
    <w:semiHidden/>
    <w:rsid w:val="0053292A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customStyle="1" w:styleId="60">
    <w:name w:val="Заголовок 6 Знак"/>
    <w:basedOn w:val="a1"/>
    <w:link w:val="6"/>
    <w:uiPriority w:val="9"/>
    <w:semiHidden/>
    <w:rsid w:val="0053292A"/>
    <w:rPr>
      <w:rFonts w:asciiTheme="majorHAnsi" w:eastAsiaTheme="majorEastAsia" w:hAnsiTheme="majorHAnsi" w:cstheme="majorBidi"/>
      <w:i/>
      <w:iCs/>
      <w:color w:val="1F4D78" w:themeColor="accent1" w:themeShade="7F"/>
      <w:sz w:val="28"/>
    </w:rPr>
  </w:style>
  <w:style w:type="character" w:customStyle="1" w:styleId="70">
    <w:name w:val="Заголовок 7 Знак"/>
    <w:basedOn w:val="a1"/>
    <w:link w:val="7"/>
    <w:uiPriority w:val="9"/>
    <w:semiHidden/>
    <w:rsid w:val="0053292A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80">
    <w:name w:val="Заголовок 8 Знак"/>
    <w:basedOn w:val="a1"/>
    <w:link w:val="8"/>
    <w:uiPriority w:val="9"/>
    <w:semiHidden/>
    <w:rsid w:val="0053292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5329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31">
    <w:name w:val="Основной текст с отступом 31"/>
    <w:basedOn w:val="a0"/>
    <w:rsid w:val="0053292A"/>
    <w:pPr>
      <w:widowControl/>
      <w:suppressAutoHyphens/>
      <w:spacing w:after="120" w:line="240" w:lineRule="auto"/>
      <w:ind w:left="283" w:firstLine="0"/>
      <w:jc w:val="left"/>
    </w:pPr>
    <w:rPr>
      <w:rFonts w:eastAsia="Times New Roman" w:cs="Times New Roman"/>
      <w:sz w:val="16"/>
      <w:szCs w:val="16"/>
      <w:lang w:eastAsia="ar-SA"/>
    </w:rPr>
  </w:style>
  <w:style w:type="paragraph" w:styleId="afe">
    <w:name w:val="Subtitle"/>
    <w:basedOn w:val="a0"/>
    <w:next w:val="a0"/>
    <w:link w:val="aff"/>
    <w:uiPriority w:val="11"/>
    <w:qFormat/>
    <w:rsid w:val="00B2508B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f">
    <w:name w:val="Подзаголовок Знак"/>
    <w:basedOn w:val="a1"/>
    <w:link w:val="afe"/>
    <w:uiPriority w:val="11"/>
    <w:rsid w:val="00B2508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46B3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EF1456"/>
    <w:pPr>
      <w:keepNext/>
      <w:keepLines/>
      <w:spacing w:before="24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aliases w:val="ГЛАВА,Знак2 Знак1 Знак,Заголовок 2 Знак1 Знак,Заголовок 2 Знак Знак Знак,Знак2 Знак2,Знак2 Знак1 Знак Знак,Заголовок 2 Знак Знак Знак Знак Знак Знак Знак Знак,Знак2 Знак Знак Знак,Заголовок 2 Знак Знак,H,Знак2,H2,h2,Numbered text 3,heading,2"/>
    <w:next w:val="a0"/>
    <w:link w:val="20"/>
    <w:uiPriority w:val="9"/>
    <w:unhideWhenUsed/>
    <w:qFormat/>
    <w:rsid w:val="00F579D5"/>
    <w:pPr>
      <w:numPr>
        <w:numId w:val="1"/>
      </w:numPr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aliases w:val="Заголовок 3 Знак Знак, Знак Знак Знак,Знак Знак Знак,3 Заголовок,ПодЗаголовок,3"/>
    <w:basedOn w:val="a0"/>
    <w:next w:val="a0"/>
    <w:link w:val="30"/>
    <w:uiPriority w:val="9"/>
    <w:unhideWhenUsed/>
    <w:qFormat/>
    <w:rsid w:val="000022C5"/>
    <w:pPr>
      <w:keepNext/>
      <w:keepLines/>
      <w:widowControl/>
      <w:spacing w:before="20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53292A"/>
    <w:pPr>
      <w:keepNext/>
      <w:keepLines/>
      <w:spacing w:before="200"/>
      <w:ind w:left="864" w:hanging="864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53292A"/>
    <w:pPr>
      <w:keepNext/>
      <w:keepLines/>
      <w:spacing w:before="200"/>
      <w:ind w:left="1008" w:hanging="1008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53292A"/>
    <w:pPr>
      <w:keepNext/>
      <w:keepLines/>
      <w:spacing w:before="20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53292A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3292A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53292A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EF1456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EF1456"/>
  </w:style>
  <w:style w:type="paragraph" w:styleId="a6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,Знак10,single s"/>
    <w:basedOn w:val="a0"/>
    <w:link w:val="a7"/>
    <w:uiPriority w:val="99"/>
    <w:qFormat/>
    <w:rsid w:val="00984953"/>
    <w:pPr>
      <w:spacing w:line="240" w:lineRule="auto"/>
      <w:ind w:firstLine="0"/>
      <w:jc w:val="left"/>
    </w:pPr>
    <w:rPr>
      <w:rFonts w:eastAsia="Times New Roman" w:cs="Times New Roman"/>
      <w:sz w:val="22"/>
      <w:szCs w:val="20"/>
      <w:lang w:eastAsia="ru-RU"/>
    </w:rPr>
  </w:style>
  <w:style w:type="character" w:customStyle="1" w:styleId="a7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basedOn w:val="a1"/>
    <w:link w:val="a6"/>
    <w:uiPriority w:val="99"/>
    <w:qFormat/>
    <w:rsid w:val="00984953"/>
    <w:rPr>
      <w:rFonts w:ascii="Times New Roman" w:eastAsia="Times New Roman" w:hAnsi="Times New Roman" w:cs="Times New Roman"/>
      <w:szCs w:val="20"/>
      <w:lang w:eastAsia="ru-RU"/>
    </w:rPr>
  </w:style>
  <w:style w:type="character" w:styleId="a8">
    <w:name w:val="footnote reference"/>
    <w:aliases w:val="Знак сноски 1,Знак сноски-FN,Ciae niinee-FN,Referencia nota al pie,Ссылка на сноску 45,Appel note de bas de page"/>
    <w:uiPriority w:val="99"/>
    <w:rsid w:val="00EF1456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EF1456"/>
    <w:rPr>
      <w:rFonts w:ascii="Times New Roman" w:eastAsiaTheme="majorEastAsia" w:hAnsi="Times New Roman" w:cstheme="majorBidi"/>
      <w:b/>
      <w:sz w:val="28"/>
      <w:szCs w:val="32"/>
    </w:rPr>
  </w:style>
  <w:style w:type="paragraph" w:styleId="11">
    <w:name w:val="toc 1"/>
    <w:basedOn w:val="a0"/>
    <w:next w:val="a0"/>
    <w:autoRedefine/>
    <w:uiPriority w:val="39"/>
    <w:unhideWhenUsed/>
    <w:rsid w:val="00C43EBD"/>
    <w:pPr>
      <w:tabs>
        <w:tab w:val="right" w:leader="dot" w:pos="9639"/>
      </w:tabs>
      <w:ind w:firstLine="0"/>
    </w:pPr>
  </w:style>
  <w:style w:type="character" w:styleId="a9">
    <w:name w:val="Hyperlink"/>
    <w:basedOn w:val="a1"/>
    <w:uiPriority w:val="99"/>
    <w:unhideWhenUsed/>
    <w:rsid w:val="00EF1456"/>
    <w:rPr>
      <w:color w:val="0563C1" w:themeColor="hyperlink"/>
      <w:u w:val="single"/>
    </w:rPr>
  </w:style>
  <w:style w:type="character" w:customStyle="1" w:styleId="20">
    <w:name w:val="Заголовок 2 Знак"/>
    <w:aliases w:val="ГЛАВА Знак,Знак2 Знак1 Знак Знак1,Заголовок 2 Знак1 Знак Знак,Заголовок 2 Знак Знак Знак Знак,Знак2 Знак2 Знак,Знак2 Знак1 Знак Знак Знак,Заголовок 2 Знак Знак Знак Знак Знак Знак Знак Знак Знак,Знак2 Знак Знак Знак Знак,H Знак,H2 Знак"/>
    <w:basedOn w:val="a1"/>
    <w:link w:val="2"/>
    <w:uiPriority w:val="9"/>
    <w:rsid w:val="00F579D5"/>
    <w:rPr>
      <w:rFonts w:ascii="Times New Roman" w:eastAsiaTheme="majorEastAsia" w:hAnsi="Times New Roman" w:cstheme="majorBidi"/>
      <w:b/>
      <w:sz w:val="28"/>
      <w:szCs w:val="26"/>
    </w:rPr>
  </w:style>
  <w:style w:type="paragraph" w:styleId="aa">
    <w:name w:val="List Paragraph"/>
    <w:aliases w:val="Таблица"/>
    <w:basedOn w:val="a0"/>
    <w:next w:val="a0"/>
    <w:link w:val="ab"/>
    <w:uiPriority w:val="34"/>
    <w:qFormat/>
    <w:rsid w:val="00ED3B39"/>
    <w:pPr>
      <w:spacing w:line="240" w:lineRule="auto"/>
      <w:ind w:firstLine="0"/>
      <w:contextualSpacing/>
    </w:pPr>
    <w:rPr>
      <w:sz w:val="24"/>
    </w:rPr>
  </w:style>
  <w:style w:type="paragraph" w:styleId="21">
    <w:name w:val="toc 2"/>
    <w:basedOn w:val="a0"/>
    <w:next w:val="a0"/>
    <w:autoRedefine/>
    <w:uiPriority w:val="39"/>
    <w:unhideWhenUsed/>
    <w:rsid w:val="008426DC"/>
    <w:pPr>
      <w:tabs>
        <w:tab w:val="left" w:pos="0"/>
        <w:tab w:val="left" w:pos="440"/>
        <w:tab w:val="right" w:leader="dot" w:pos="9639"/>
      </w:tabs>
      <w:spacing w:after="100" w:line="240" w:lineRule="auto"/>
      <w:ind w:firstLine="0"/>
    </w:pPr>
  </w:style>
  <w:style w:type="table" w:styleId="ac">
    <w:name w:val="Table Grid"/>
    <w:basedOn w:val="a2"/>
    <w:rsid w:val="00187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0"/>
    <w:link w:val="ae"/>
    <w:uiPriority w:val="99"/>
    <w:unhideWhenUsed/>
    <w:rsid w:val="001903D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1903D6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292C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titleimportant">
    <w:name w:val="doc__title_important"/>
    <w:basedOn w:val="a1"/>
    <w:rsid w:val="008B2073"/>
  </w:style>
  <w:style w:type="paragraph" w:customStyle="1" w:styleId="ConsPlusTitle">
    <w:name w:val="ConsPlusTitle"/>
    <w:uiPriority w:val="99"/>
    <w:rsid w:val="009449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497D73"/>
    <w:pPr>
      <w:numPr>
        <w:numId w:val="4"/>
      </w:numPr>
      <w:contextualSpacing/>
    </w:pPr>
  </w:style>
  <w:style w:type="paragraph" w:styleId="af">
    <w:name w:val="Balloon Text"/>
    <w:basedOn w:val="a0"/>
    <w:link w:val="af0"/>
    <w:uiPriority w:val="99"/>
    <w:unhideWhenUsed/>
    <w:rsid w:val="00D5696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rsid w:val="00D5696F"/>
    <w:rPr>
      <w:rFonts w:ascii="Segoe UI" w:hAnsi="Segoe UI" w:cs="Segoe UI"/>
      <w:sz w:val="18"/>
      <w:szCs w:val="18"/>
    </w:rPr>
  </w:style>
  <w:style w:type="paragraph" w:customStyle="1" w:styleId="12">
    <w:name w:val="Текст 12(таблица)"/>
    <w:basedOn w:val="a0"/>
    <w:uiPriority w:val="99"/>
    <w:qFormat/>
    <w:rsid w:val="00937AFA"/>
    <w:pPr>
      <w:widowControl/>
      <w:spacing w:line="240" w:lineRule="auto"/>
      <w:ind w:firstLine="0"/>
    </w:pPr>
    <w:rPr>
      <w:rFonts w:eastAsia="Times New Roman" w:cs="Times New Roman"/>
      <w:sz w:val="24"/>
      <w:szCs w:val="24"/>
      <w:lang w:val="en-US" w:eastAsia="ru-RU"/>
    </w:rPr>
  </w:style>
  <w:style w:type="paragraph" w:customStyle="1" w:styleId="14">
    <w:name w:val="Текст 14(основной)"/>
    <w:basedOn w:val="a0"/>
    <w:link w:val="141"/>
    <w:autoRedefine/>
    <w:qFormat/>
    <w:rsid w:val="00810827"/>
    <w:pPr>
      <w:spacing w:line="240" w:lineRule="auto"/>
      <w:ind w:firstLine="0"/>
      <w:jc w:val="left"/>
    </w:pPr>
    <w:rPr>
      <w:rFonts w:eastAsia="Times New Roman" w:cs="Times New Roman"/>
      <w:bCs/>
      <w:iCs/>
      <w:sz w:val="20"/>
      <w:szCs w:val="20"/>
    </w:rPr>
  </w:style>
  <w:style w:type="character" w:customStyle="1" w:styleId="141">
    <w:name w:val="Текст 14(основной) Знак1"/>
    <w:link w:val="14"/>
    <w:rsid w:val="00810827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121">
    <w:name w:val="Стиль 12 пт1"/>
    <w:next w:val="a0"/>
    <w:qFormat/>
    <w:rsid w:val="00937AFA"/>
    <w:p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annotation reference"/>
    <w:basedOn w:val="a1"/>
    <w:uiPriority w:val="99"/>
    <w:semiHidden/>
    <w:unhideWhenUsed/>
    <w:rsid w:val="00962B78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962B7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962B78"/>
    <w:rPr>
      <w:rFonts w:ascii="Times New Roman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62B7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62B78"/>
    <w:rPr>
      <w:rFonts w:ascii="Times New Roman" w:hAnsi="Times New Roman"/>
      <w:b/>
      <w:bCs/>
      <w:sz w:val="20"/>
      <w:szCs w:val="20"/>
    </w:rPr>
  </w:style>
  <w:style w:type="paragraph" w:styleId="af6">
    <w:name w:val="Revision"/>
    <w:hidden/>
    <w:uiPriority w:val="99"/>
    <w:semiHidden/>
    <w:rsid w:val="00962B78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120">
    <w:name w:val="без отступа12 Знак"/>
    <w:link w:val="122"/>
    <w:locked/>
    <w:rsid w:val="000437A9"/>
    <w:rPr>
      <w:rFonts w:ascii="Times New Roman" w:eastAsia="Times New Roman" w:hAnsi="Times New Roman" w:cs="Times New Roman"/>
      <w:sz w:val="24"/>
      <w:szCs w:val="24"/>
    </w:rPr>
  </w:style>
  <w:style w:type="paragraph" w:customStyle="1" w:styleId="122">
    <w:name w:val="12без отступа"/>
    <w:basedOn w:val="a0"/>
    <w:link w:val="120"/>
    <w:qFormat/>
    <w:rsid w:val="000437A9"/>
    <w:pPr>
      <w:widowControl/>
      <w:spacing w:line="240" w:lineRule="auto"/>
      <w:ind w:firstLine="0"/>
    </w:pPr>
    <w:rPr>
      <w:rFonts w:eastAsia="Times New Roman" w:cs="Times New Roman"/>
      <w:sz w:val="24"/>
      <w:szCs w:val="24"/>
    </w:rPr>
  </w:style>
  <w:style w:type="paragraph" w:customStyle="1" w:styleId="140">
    <w:name w:val="14жкОбычн"/>
    <w:basedOn w:val="a0"/>
    <w:link w:val="142"/>
    <w:qFormat/>
    <w:rsid w:val="002B5C58"/>
    <w:pPr>
      <w:widowControl/>
      <w:spacing w:line="240" w:lineRule="auto"/>
      <w:ind w:firstLine="567"/>
      <w:jc w:val="center"/>
    </w:pPr>
    <w:rPr>
      <w:rFonts w:eastAsia="Times New Roman" w:cs="Times New Roman"/>
      <w:b/>
      <w:i/>
      <w:szCs w:val="24"/>
      <w:lang w:val="x-none" w:eastAsia="x-none"/>
    </w:rPr>
  </w:style>
  <w:style w:type="character" w:customStyle="1" w:styleId="142">
    <w:name w:val="14жкОбычн Знак"/>
    <w:link w:val="140"/>
    <w:rsid w:val="002B5C58"/>
    <w:rPr>
      <w:rFonts w:ascii="Times New Roman" w:eastAsia="Times New Roman" w:hAnsi="Times New Roman" w:cs="Times New Roman"/>
      <w:b/>
      <w:i/>
      <w:sz w:val="28"/>
      <w:szCs w:val="24"/>
      <w:lang w:val="x-none" w:eastAsia="x-none"/>
    </w:rPr>
  </w:style>
  <w:style w:type="paragraph" w:styleId="af7">
    <w:name w:val="No Spacing"/>
    <w:aliases w:val="14Без отступа,Без отступа"/>
    <w:link w:val="af8"/>
    <w:uiPriority w:val="1"/>
    <w:qFormat/>
    <w:rsid w:val="005B7D94"/>
    <w:pPr>
      <w:widowControl w:val="0"/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9">
    <w:name w:val="Body Text"/>
    <w:aliases w:val="Основной текст Знак1,Основной текст Знак Знак, Знак2 Знак Знак, Знак2 Знак1, Знак1 Знак, Знак2 Знак, Знак2, Знак Знак1 Знак, Знак"/>
    <w:basedOn w:val="a0"/>
    <w:link w:val="22"/>
    <w:uiPriority w:val="99"/>
    <w:qFormat/>
    <w:rsid w:val="007C0378"/>
    <w:pPr>
      <w:widowControl/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a">
    <w:name w:val="Основной текст Знак"/>
    <w:basedOn w:val="a1"/>
    <w:uiPriority w:val="99"/>
    <w:semiHidden/>
    <w:rsid w:val="007C0378"/>
    <w:rPr>
      <w:rFonts w:ascii="Times New Roman" w:hAnsi="Times New Roman"/>
      <w:sz w:val="28"/>
    </w:rPr>
  </w:style>
  <w:style w:type="character" w:customStyle="1" w:styleId="22">
    <w:name w:val="Основной текст Знак2"/>
    <w:aliases w:val="Основной текст Знак1 Знак,Основной текст Знак Знак Знак, Знак2 Знак Знак Знак, Знак2 Знак1 Знак, Знак1 Знак Знак, Знак2 Знак Знак1, Знак2 Знак2, Знак Знак1 Знак Знак, Знак Знак"/>
    <w:link w:val="af9"/>
    <w:uiPriority w:val="99"/>
    <w:rsid w:val="007C0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endnote text"/>
    <w:basedOn w:val="a0"/>
    <w:link w:val="afc"/>
    <w:uiPriority w:val="99"/>
    <w:semiHidden/>
    <w:unhideWhenUsed/>
    <w:rsid w:val="00305424"/>
    <w:pPr>
      <w:spacing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1"/>
    <w:link w:val="afb"/>
    <w:uiPriority w:val="99"/>
    <w:semiHidden/>
    <w:rsid w:val="00305424"/>
    <w:rPr>
      <w:rFonts w:ascii="Times New Roman" w:hAnsi="Times New Roman"/>
      <w:sz w:val="20"/>
      <w:szCs w:val="20"/>
    </w:rPr>
  </w:style>
  <w:style w:type="table" w:customStyle="1" w:styleId="13">
    <w:name w:val="Сетка таблицы1"/>
    <w:basedOn w:val="a2"/>
    <w:next w:val="ac"/>
    <w:uiPriority w:val="39"/>
    <w:rsid w:val="008700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aliases w:val="Заголовок 3 Знак Знак Знак, Знак Знак Знак Знак,Знак Знак Знак Знак,3 Заголовок Знак,ПодЗаголовок Знак,3 Знак"/>
    <w:basedOn w:val="a1"/>
    <w:link w:val="3"/>
    <w:uiPriority w:val="9"/>
    <w:rsid w:val="000022C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ConsPlusNormal0">
    <w:name w:val="ConsPlusNormal Знак"/>
    <w:link w:val="ConsPlusNormal"/>
    <w:uiPriority w:val="99"/>
    <w:locked/>
    <w:rsid w:val="00C5583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43">
    <w:name w:val="Текст 14(справа)"/>
    <w:basedOn w:val="14"/>
    <w:link w:val="144"/>
    <w:autoRedefine/>
    <w:qFormat/>
    <w:rsid w:val="007F501A"/>
    <w:pPr>
      <w:spacing w:line="360" w:lineRule="auto"/>
      <w:jc w:val="right"/>
    </w:pPr>
    <w:rPr>
      <w:rFonts w:eastAsia="Calibri"/>
      <w:iCs w:val="0"/>
      <w:sz w:val="28"/>
      <w:szCs w:val="28"/>
      <w:lang w:eastAsia="ru-RU"/>
    </w:rPr>
  </w:style>
  <w:style w:type="character" w:customStyle="1" w:styleId="144">
    <w:name w:val="Текст 14(справа) Знак"/>
    <w:link w:val="143"/>
    <w:rsid w:val="007F501A"/>
    <w:rPr>
      <w:rFonts w:ascii="Times New Roman" w:eastAsia="Calibri" w:hAnsi="Times New Roman" w:cs="Times New Roman"/>
      <w:bCs/>
      <w:sz w:val="28"/>
      <w:szCs w:val="28"/>
      <w:lang w:eastAsia="ru-RU"/>
    </w:rPr>
  </w:style>
  <w:style w:type="character" w:customStyle="1" w:styleId="ab">
    <w:name w:val="Абзац списка Знак"/>
    <w:aliases w:val="Таблица Знак"/>
    <w:link w:val="aa"/>
    <w:uiPriority w:val="34"/>
    <w:rsid w:val="006E4F7F"/>
    <w:rPr>
      <w:rFonts w:ascii="Times New Roman" w:hAnsi="Times New Roman"/>
      <w:sz w:val="24"/>
    </w:rPr>
  </w:style>
  <w:style w:type="paragraph" w:styleId="afd">
    <w:name w:val="Normal (Web)"/>
    <w:basedOn w:val="a0"/>
    <w:uiPriority w:val="99"/>
    <w:unhideWhenUsed/>
    <w:rsid w:val="00813455"/>
    <w:pPr>
      <w:widowControl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Default">
    <w:name w:val="Default"/>
    <w:rsid w:val="00343E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searchresult">
    <w:name w:val="search_result"/>
    <w:basedOn w:val="a1"/>
    <w:rsid w:val="00844167"/>
  </w:style>
  <w:style w:type="table" w:customStyle="1" w:styleId="23">
    <w:name w:val="Сетка таблицы2"/>
    <w:basedOn w:val="a2"/>
    <w:next w:val="ac"/>
    <w:rsid w:val="008D61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Без интервала Знак"/>
    <w:aliases w:val="14Без отступа Знак,Без отступа Знак"/>
    <w:link w:val="af7"/>
    <w:uiPriority w:val="1"/>
    <w:rsid w:val="00015F93"/>
    <w:rPr>
      <w:rFonts w:ascii="Times New Roman" w:hAnsi="Times New Roman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53292A"/>
    <w:rPr>
      <w:rFonts w:asciiTheme="majorHAnsi" w:eastAsiaTheme="majorEastAsia" w:hAnsiTheme="majorHAnsi" w:cstheme="majorBidi"/>
      <w:b/>
      <w:bCs/>
      <w:i/>
      <w:iCs/>
      <w:color w:val="5B9BD5" w:themeColor="accent1"/>
      <w:sz w:val="28"/>
    </w:rPr>
  </w:style>
  <w:style w:type="character" w:customStyle="1" w:styleId="50">
    <w:name w:val="Заголовок 5 Знак"/>
    <w:basedOn w:val="a1"/>
    <w:link w:val="5"/>
    <w:uiPriority w:val="9"/>
    <w:semiHidden/>
    <w:rsid w:val="0053292A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customStyle="1" w:styleId="60">
    <w:name w:val="Заголовок 6 Знак"/>
    <w:basedOn w:val="a1"/>
    <w:link w:val="6"/>
    <w:uiPriority w:val="9"/>
    <w:semiHidden/>
    <w:rsid w:val="0053292A"/>
    <w:rPr>
      <w:rFonts w:asciiTheme="majorHAnsi" w:eastAsiaTheme="majorEastAsia" w:hAnsiTheme="majorHAnsi" w:cstheme="majorBidi"/>
      <w:i/>
      <w:iCs/>
      <w:color w:val="1F4D78" w:themeColor="accent1" w:themeShade="7F"/>
      <w:sz w:val="28"/>
    </w:rPr>
  </w:style>
  <w:style w:type="character" w:customStyle="1" w:styleId="70">
    <w:name w:val="Заголовок 7 Знак"/>
    <w:basedOn w:val="a1"/>
    <w:link w:val="7"/>
    <w:uiPriority w:val="9"/>
    <w:semiHidden/>
    <w:rsid w:val="0053292A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80">
    <w:name w:val="Заголовок 8 Знак"/>
    <w:basedOn w:val="a1"/>
    <w:link w:val="8"/>
    <w:uiPriority w:val="9"/>
    <w:semiHidden/>
    <w:rsid w:val="0053292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5329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31">
    <w:name w:val="Основной текст с отступом 31"/>
    <w:basedOn w:val="a0"/>
    <w:rsid w:val="0053292A"/>
    <w:pPr>
      <w:widowControl/>
      <w:suppressAutoHyphens/>
      <w:spacing w:after="120" w:line="240" w:lineRule="auto"/>
      <w:ind w:left="283" w:firstLine="0"/>
      <w:jc w:val="left"/>
    </w:pPr>
    <w:rPr>
      <w:rFonts w:eastAsia="Times New Roman" w:cs="Times New Roman"/>
      <w:sz w:val="16"/>
      <w:szCs w:val="16"/>
      <w:lang w:eastAsia="ar-SA"/>
    </w:rPr>
  </w:style>
  <w:style w:type="paragraph" w:styleId="afe">
    <w:name w:val="Subtitle"/>
    <w:basedOn w:val="a0"/>
    <w:next w:val="a0"/>
    <w:link w:val="aff"/>
    <w:uiPriority w:val="11"/>
    <w:qFormat/>
    <w:rsid w:val="00B2508B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f">
    <w:name w:val="Подзаголовок Знак"/>
    <w:basedOn w:val="a1"/>
    <w:link w:val="afe"/>
    <w:uiPriority w:val="11"/>
    <w:rsid w:val="00B2508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9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6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3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1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029106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6714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7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1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7780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8836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1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6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6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51780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3214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3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2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2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2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1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FE9E5-4414-4BC9-925C-A64C37259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1150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user</cp:lastModifiedBy>
  <cp:revision>4</cp:revision>
  <cp:lastPrinted>2021-07-16T06:33:00Z</cp:lastPrinted>
  <dcterms:created xsi:type="dcterms:W3CDTF">2026-06-15T06:06:00Z</dcterms:created>
  <dcterms:modified xsi:type="dcterms:W3CDTF">2026-07-10T07:29:00Z</dcterms:modified>
</cp:coreProperties>
</file>